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E07EF" w14:textId="77777777" w:rsidR="00BB498C" w:rsidRPr="005E7CB0" w:rsidRDefault="00000000" w:rsidP="00BB498C">
      <w:pPr>
        <w:spacing w:after="240" w:line="360" w:lineRule="auto"/>
        <w:jc w:val="center"/>
        <w:rPr>
          <w:rFonts w:eastAsia="Arial Unicode MS"/>
          <w:b/>
          <w:noProof/>
          <w:sz w:val="56"/>
          <w:szCs w:val="24"/>
        </w:rPr>
      </w:pPr>
      <w:r w:rsidRPr="005E7CB0">
        <w:rPr>
          <w:rFonts w:eastAsia="Arial Unicode MS"/>
          <w:b/>
          <w:noProof/>
          <w:sz w:val="56"/>
          <w:szCs w:val="24"/>
        </w:rPr>
        <w:drawing>
          <wp:inline distT="0" distB="0" distL="0" distR="0" wp14:anchorId="4C408412" wp14:editId="68542ECC">
            <wp:extent cx="1463040" cy="1463040"/>
            <wp:effectExtent l="0" t="0" r="0" b="3810"/>
            <wp:docPr id="609" name="Picture 609" descr="C:\Users\mbonc\Download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 name="Picture 1" descr="C:\Users\mbonc\Downloads\logo.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463040" cy="1463040"/>
                    </a:xfrm>
                    <a:prstGeom prst="rect">
                      <a:avLst/>
                    </a:prstGeom>
                    <a:noFill/>
                    <a:ln>
                      <a:noFill/>
                    </a:ln>
                  </pic:spPr>
                </pic:pic>
              </a:graphicData>
            </a:graphic>
          </wp:inline>
        </w:drawing>
      </w:r>
    </w:p>
    <w:p w14:paraId="3BE3264E" w14:textId="3C240416" w:rsidR="00BB498C" w:rsidRPr="005E7CB0" w:rsidRDefault="00377FA9" w:rsidP="00BB498C">
      <w:pPr>
        <w:spacing w:after="240" w:line="360" w:lineRule="auto"/>
        <w:jc w:val="center"/>
        <w:rPr>
          <w:rFonts w:eastAsia="Arial Unicode MS"/>
          <w:b/>
          <w:noProof/>
          <w:sz w:val="56"/>
          <w:szCs w:val="24"/>
        </w:rPr>
      </w:pPr>
      <w:r w:rsidRPr="005E7CB0">
        <w:rPr>
          <w:rStyle w:val="Hyperlink"/>
          <w:b/>
          <w:noProof/>
          <w:sz w:val="56"/>
          <w:szCs w:val="24"/>
        </w:rPr>
        <mc:AlternateContent>
          <mc:Choice Requires="wps">
            <w:drawing>
              <wp:anchor distT="0" distB="0" distL="114300" distR="114300" simplePos="0" relativeHeight="251657216" behindDoc="0" locked="0" layoutInCell="1" allowOverlap="1" wp14:anchorId="3CC42278" wp14:editId="15E23B1D">
                <wp:simplePos x="0" y="0"/>
                <wp:positionH relativeFrom="column">
                  <wp:posOffset>-985520</wp:posOffset>
                </wp:positionH>
                <wp:positionV relativeFrom="paragraph">
                  <wp:posOffset>516890</wp:posOffset>
                </wp:positionV>
                <wp:extent cx="8244840" cy="41910"/>
                <wp:effectExtent l="19050" t="38100" r="3810" b="53340"/>
                <wp:wrapNone/>
                <wp:docPr id="608" name="Straight Connector 608"/>
                <wp:cNvGraphicFramePr/>
                <a:graphic xmlns:a="http://schemas.openxmlformats.org/drawingml/2006/main">
                  <a:graphicData uri="http://schemas.microsoft.com/office/word/2010/wordprocessingShape">
                    <wps:wsp>
                      <wps:cNvCnPr/>
                      <wps:spPr>
                        <a:xfrm flipV="1">
                          <a:off x="0" y="0"/>
                          <a:ext cx="8244840" cy="41910"/>
                        </a:xfrm>
                        <a:prstGeom prst="line">
                          <a:avLst/>
                        </a:prstGeom>
                        <a:noFill/>
                        <a:ln w="76200">
                          <a:solidFill>
                            <a:srgbClr val="00B05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259C88C" id="Straight Connector 608"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6pt,40.7pt" to="571.6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" strokecolor="#00b050" strokeweight="6pt">
                <v:stroke joinstyle="miter"/>
              </v:line>
            </w:pict>
          </mc:Fallback>
        </mc:AlternateContent>
      </w:r>
      <w:r w:rsidRPr="005E7CB0">
        <w:rPr>
          <w:rFonts w:eastAsia="Arial Unicode MS"/>
          <w:b/>
          <w:noProof/>
          <w:sz w:val="56"/>
          <w:szCs w:val="24"/>
        </w:rPr>
        <w:t>BRAINAE UNIVERSITY</w:t>
      </w:r>
    </w:p>
    <w:p w14:paraId="144146F2" w14:textId="3A752BF4" w:rsidR="00BB498C" w:rsidRPr="005E7CB0" w:rsidRDefault="00BB498C" w:rsidP="00BB498C">
      <w:pPr>
        <w:tabs>
          <w:tab w:val="left" w:pos="1536"/>
        </w:tabs>
        <w:spacing w:after="240" w:line="360" w:lineRule="auto"/>
        <w:jc w:val="center"/>
        <w:rPr>
          <w:b/>
          <w:sz w:val="56"/>
          <w:szCs w:val="24"/>
        </w:rPr>
      </w:pPr>
    </w:p>
    <w:p w14:paraId="274B65C4" w14:textId="77777777" w:rsidR="00BB498C" w:rsidRPr="005E7CB0" w:rsidRDefault="00BB498C" w:rsidP="00BB498C">
      <w:pPr>
        <w:spacing w:after="240" w:line="360" w:lineRule="auto"/>
        <w:jc w:val="center"/>
        <w:rPr>
          <w:b/>
          <w:sz w:val="56"/>
          <w:szCs w:val="24"/>
        </w:rPr>
      </w:pPr>
    </w:p>
    <w:p w14:paraId="128BDE5B" w14:textId="77777777" w:rsidR="00BB498C" w:rsidRPr="005E7CB0" w:rsidRDefault="00000000" w:rsidP="00BB498C">
      <w:pPr>
        <w:spacing w:after="240" w:line="360" w:lineRule="auto"/>
        <w:jc w:val="center"/>
        <w:rPr>
          <w:b/>
          <w:sz w:val="56"/>
          <w:szCs w:val="24"/>
        </w:rPr>
      </w:pPr>
      <w:r w:rsidRPr="005E7CB0">
        <w:rPr>
          <w:rFonts w:eastAsia="Times New Roman"/>
          <w:b/>
          <w:bCs/>
          <w:color w:val="FFC000"/>
          <w:sz w:val="40"/>
          <w:szCs w:val="24"/>
        </w:rPr>
        <w:t>STUDENT DISCIPLINARY AND CODE OF CONDUCT</w:t>
      </w:r>
    </w:p>
    <w:p w14:paraId="1ADE0DD8" w14:textId="4CBD8EAB" w:rsidR="00BB498C" w:rsidRDefault="00BB498C" w:rsidP="00BB498C">
      <w:pPr>
        <w:spacing w:after="240" w:line="360" w:lineRule="auto"/>
        <w:jc w:val="center"/>
        <w:rPr>
          <w:b/>
          <w:sz w:val="56"/>
          <w:szCs w:val="24"/>
        </w:rPr>
      </w:pPr>
    </w:p>
    <w:p w14:paraId="3BE94708" w14:textId="77777777" w:rsidR="00377FA9" w:rsidRPr="005E7CB0" w:rsidRDefault="00377FA9" w:rsidP="002916B4">
      <w:pPr>
        <w:spacing w:after="240" w:line="360" w:lineRule="auto"/>
        <w:rPr>
          <w:b/>
          <w:sz w:val="56"/>
          <w:szCs w:val="24"/>
        </w:rPr>
      </w:pPr>
    </w:p>
    <w:p w14:paraId="53C5E791" w14:textId="77777777" w:rsidR="00BB498C" w:rsidRPr="005E7CB0" w:rsidRDefault="00000000" w:rsidP="00377FA9">
      <w:pPr>
        <w:spacing w:line="360" w:lineRule="auto"/>
        <w:jc w:val="center"/>
        <w:rPr>
          <w:b/>
          <w:sz w:val="56"/>
          <w:szCs w:val="24"/>
        </w:rPr>
      </w:pPr>
      <w:r w:rsidRPr="005E7CB0">
        <w:rPr>
          <w:rStyle w:val="Hyperlink"/>
          <w:b/>
          <w:noProof/>
          <w:sz w:val="56"/>
          <w:szCs w:val="24"/>
        </w:rPr>
        <mc:AlternateContent>
          <mc:Choice Requires="wps">
            <w:drawing>
              <wp:anchor distT="0" distB="0" distL="114300" distR="114300" simplePos="0" relativeHeight="251660288" behindDoc="0" locked="0" layoutInCell="1" allowOverlap="1" wp14:anchorId="6838BBD1" wp14:editId="638A25A1">
                <wp:simplePos x="0" y="0"/>
                <wp:positionH relativeFrom="column">
                  <wp:posOffset>-1531620</wp:posOffset>
                </wp:positionH>
                <wp:positionV relativeFrom="paragraph">
                  <wp:posOffset>112395</wp:posOffset>
                </wp:positionV>
                <wp:extent cx="8244840" cy="41910"/>
                <wp:effectExtent l="19050" t="38100" r="3810" b="53340"/>
                <wp:wrapNone/>
                <wp:docPr id="613" name="Straight Connector 613"/>
                <wp:cNvGraphicFramePr/>
                <a:graphic xmlns:a="http://schemas.openxmlformats.org/drawingml/2006/main">
                  <a:graphicData uri="http://schemas.microsoft.com/office/word/2010/wordprocessingShape">
                    <wps:wsp>
                      <wps:cNvCnPr/>
                      <wps:spPr>
                        <a:xfrm flipV="1">
                          <a:off x="0" y="0"/>
                          <a:ext cx="8244840" cy="41910"/>
                        </a:xfrm>
                        <a:prstGeom prst="line">
                          <a:avLst/>
                        </a:prstGeom>
                        <a:noFill/>
                        <a:ln w="76200">
                          <a:solidFill>
                            <a:srgbClr val="00B05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AF5B4BB" id="Straight Connector 61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6pt,8.85pt" to="528.6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" strokecolor="#00b050" strokeweight="6pt">
                <v:stroke joinstyle="miter"/>
              </v:line>
            </w:pict>
          </mc:Fallback>
        </mc:AlternateContent>
      </w:r>
    </w:p>
    <w:p w14:paraId="6A51862E" w14:textId="77777777" w:rsidR="00BB498C" w:rsidRPr="005E7CB0" w:rsidRDefault="00000000" w:rsidP="005E7CB0">
      <w:pPr>
        <w:jc w:val="center"/>
        <w:rPr>
          <w:rFonts w:eastAsia="Arial Unicode MS"/>
          <w:b/>
          <w:noProof/>
          <w:sz w:val="56"/>
          <w:szCs w:val="24"/>
        </w:rPr>
      </w:pPr>
      <w:hyperlink r:id="rId9" w:history="1">
        <w:r w:rsidRPr="005E7CB0">
          <w:rPr>
            <w:rStyle w:val="Hyperlink"/>
            <w:rFonts w:eastAsia="Arial Unicode MS"/>
            <w:b/>
            <w:noProof/>
            <w:sz w:val="56"/>
            <w:szCs w:val="24"/>
          </w:rPr>
          <w:t>www.brainae.org</w:t>
        </w:r>
      </w:hyperlink>
    </w:p>
    <w:p w14:paraId="1796654F" w14:textId="27C6CD0C" w:rsidR="005E7CB0" w:rsidRDefault="00000000" w:rsidP="00377FA9">
      <w:pPr>
        <w:jc w:val="center"/>
        <w:rPr>
          <w:rStyle w:val="Hyperlink"/>
          <w:rFonts w:eastAsia="Arial Unicode MS"/>
          <w:b/>
          <w:noProof/>
          <w:sz w:val="56"/>
          <w:szCs w:val="24"/>
        </w:rPr>
      </w:pPr>
      <w:hyperlink r:id="rId10" w:history="1">
        <w:r w:rsidRPr="005E7CB0">
          <w:rPr>
            <w:rStyle w:val="Hyperlink"/>
            <w:rFonts w:eastAsia="Arial Unicode MS"/>
            <w:b/>
            <w:noProof/>
            <w:sz w:val="56"/>
            <w:szCs w:val="24"/>
          </w:rPr>
          <w:t>info@brainae.org</w:t>
        </w:r>
      </w:hyperlink>
    </w:p>
    <w:p w14:paraId="72DA618E" w14:textId="77777777" w:rsidR="00377FA9" w:rsidRDefault="00377FA9">
      <w:pPr>
        <w:rPr>
          <w:rFonts w:eastAsia="Cambria" w:cs="Cambria"/>
          <w:b/>
          <w:bCs/>
          <w:szCs w:val="24"/>
        </w:rPr>
      </w:pPr>
      <w:r>
        <w:rPr>
          <w:rFonts w:eastAsia="Cambria" w:cs="Cambria"/>
          <w:b/>
          <w:bCs/>
          <w:szCs w:val="24"/>
        </w:rPr>
        <w:br w:type="page"/>
      </w:r>
    </w:p>
    <w:p w14:paraId="7360CDA4" w14:textId="3EDD8085" w:rsidR="00377FA9" w:rsidRPr="00377FA9" w:rsidRDefault="00000000" w:rsidP="002916B4">
      <w:pPr>
        <w:spacing w:line="360" w:lineRule="auto"/>
        <w:jc w:val="both"/>
        <w:rPr>
          <w:rFonts w:eastAsia="Cambria" w:cs="Cambria"/>
          <w:b/>
          <w:bCs/>
          <w:szCs w:val="24"/>
        </w:rPr>
      </w:pPr>
      <w:r w:rsidRPr="00BB498C">
        <w:rPr>
          <w:rFonts w:eastAsia="Cambria" w:cs="Cambria"/>
          <w:b/>
          <w:bCs/>
          <w:szCs w:val="24"/>
        </w:rPr>
        <w:lastRenderedPageBreak/>
        <w:t>Contents</w:t>
      </w:r>
    </w:p>
    <w:p w14:paraId="7F2E89E1" w14:textId="77777777" w:rsidR="005E7CB0" w:rsidRDefault="00000000">
      <w:pPr>
        <w:pStyle w:val="TOC1"/>
        <w:tabs>
          <w:tab w:val="left" w:pos="440"/>
          <w:tab w:val="right" w:leader="dot" w:pos="9070"/>
        </w:tabs>
        <w:rPr>
          <w:rFonts w:asciiTheme="minorHAnsi" w:hAnsiTheme="minorHAnsi" w:cstheme="minorBidi"/>
          <w:b w:val="0"/>
          <w:noProof/>
          <w:sz w:val="22"/>
        </w:rPr>
      </w:pPr>
      <w:r>
        <w:rPr>
          <w:rFonts w:eastAsia="Times New Roman"/>
          <w:b w:val="0"/>
          <w:bCs/>
          <w:szCs w:val="24"/>
        </w:rPr>
        <w:fldChar w:fldCharType="begin"/>
      </w:r>
      <w:r>
        <w:rPr>
          <w:rFonts w:eastAsia="Times New Roman"/>
          <w:b w:val="0"/>
          <w:bCs/>
          <w:szCs w:val="24"/>
        </w:rPr>
        <w:instrText xml:space="preserve"> TOC \o "1-3" \h \z \u </w:instrText>
      </w:r>
      <w:r>
        <w:rPr>
          <w:rFonts w:eastAsia="Times New Roman"/>
          <w:b w:val="0"/>
          <w:bCs/>
          <w:szCs w:val="24"/>
        </w:rPr>
        <w:fldChar w:fldCharType="separate"/>
      </w:r>
      <w:hyperlink w:anchor="_Toc111296134" w:history="1">
        <w:r w:rsidRPr="00B04623">
          <w:rPr>
            <w:rStyle w:val="Hyperlink"/>
            <w:rFonts w:eastAsia="Times New Roman"/>
            <w:noProof/>
          </w:rPr>
          <w:t>1.</w:t>
        </w:r>
        <w:r>
          <w:rPr>
            <w:rFonts w:asciiTheme="minorHAnsi" w:hAnsiTheme="minorHAnsi" w:cstheme="minorBidi"/>
            <w:b w:val="0"/>
            <w:noProof/>
            <w:sz w:val="22"/>
          </w:rPr>
          <w:tab/>
        </w:r>
        <w:r w:rsidRPr="00B04623">
          <w:rPr>
            <w:rStyle w:val="Hyperlink"/>
            <w:rFonts w:eastAsia="Times New Roman"/>
            <w:noProof/>
          </w:rPr>
          <w:t>Preamble</w:t>
        </w:r>
        <w:r>
          <w:rPr>
            <w:noProof/>
            <w:webHidden/>
          </w:rPr>
          <w:tab/>
        </w:r>
        <w:r>
          <w:rPr>
            <w:noProof/>
            <w:webHidden/>
          </w:rPr>
          <w:fldChar w:fldCharType="begin"/>
        </w:r>
        <w:r>
          <w:rPr>
            <w:noProof/>
            <w:webHidden/>
          </w:rPr>
          <w:instrText xml:space="preserve"> PAGEREF _Toc111296134 \h </w:instrText>
        </w:r>
        <w:r>
          <w:rPr>
            <w:noProof/>
            <w:webHidden/>
          </w:rPr>
        </w:r>
        <w:r>
          <w:rPr>
            <w:noProof/>
            <w:webHidden/>
          </w:rPr>
          <w:fldChar w:fldCharType="separate"/>
        </w:r>
        <w:r>
          <w:rPr>
            <w:noProof/>
            <w:webHidden/>
          </w:rPr>
          <w:t>3</w:t>
        </w:r>
        <w:r>
          <w:rPr>
            <w:noProof/>
            <w:webHidden/>
          </w:rPr>
          <w:fldChar w:fldCharType="end"/>
        </w:r>
      </w:hyperlink>
    </w:p>
    <w:p w14:paraId="376C7D8A" w14:textId="77777777" w:rsidR="005E7CB0" w:rsidRDefault="00000000">
      <w:pPr>
        <w:pStyle w:val="TOC2"/>
        <w:tabs>
          <w:tab w:val="left" w:pos="880"/>
          <w:tab w:val="right" w:leader="dot" w:pos="9070"/>
        </w:tabs>
        <w:rPr>
          <w:rFonts w:asciiTheme="minorHAnsi" w:hAnsiTheme="minorHAnsi" w:cstheme="minorBidi"/>
          <w:noProof/>
          <w:sz w:val="22"/>
        </w:rPr>
      </w:pPr>
      <w:hyperlink w:anchor="_Toc111296135" w:history="1">
        <w:r w:rsidRPr="00B04623">
          <w:rPr>
            <w:rStyle w:val="Hyperlink"/>
            <w:rFonts w:eastAsia="Times New Roman"/>
            <w:noProof/>
          </w:rPr>
          <w:t>1.1.</w:t>
        </w:r>
        <w:r>
          <w:rPr>
            <w:rFonts w:asciiTheme="minorHAnsi" w:hAnsiTheme="minorHAnsi" w:cstheme="minorBidi"/>
            <w:noProof/>
            <w:sz w:val="22"/>
          </w:rPr>
          <w:tab/>
        </w:r>
        <w:r w:rsidRPr="00B04623">
          <w:rPr>
            <w:rStyle w:val="Hyperlink"/>
            <w:rFonts w:eastAsia="Times New Roman"/>
            <w:noProof/>
          </w:rPr>
          <w:t>Vision, mission, and core values of BU</w:t>
        </w:r>
        <w:r>
          <w:rPr>
            <w:noProof/>
            <w:webHidden/>
          </w:rPr>
          <w:tab/>
        </w:r>
        <w:r>
          <w:rPr>
            <w:noProof/>
            <w:webHidden/>
          </w:rPr>
          <w:fldChar w:fldCharType="begin"/>
        </w:r>
        <w:r>
          <w:rPr>
            <w:noProof/>
            <w:webHidden/>
          </w:rPr>
          <w:instrText xml:space="preserve"> PAGEREF _Toc111296135 \h </w:instrText>
        </w:r>
        <w:r>
          <w:rPr>
            <w:noProof/>
            <w:webHidden/>
          </w:rPr>
        </w:r>
        <w:r>
          <w:rPr>
            <w:noProof/>
            <w:webHidden/>
          </w:rPr>
          <w:fldChar w:fldCharType="separate"/>
        </w:r>
        <w:r>
          <w:rPr>
            <w:noProof/>
            <w:webHidden/>
          </w:rPr>
          <w:t>3</w:t>
        </w:r>
        <w:r>
          <w:rPr>
            <w:noProof/>
            <w:webHidden/>
          </w:rPr>
          <w:fldChar w:fldCharType="end"/>
        </w:r>
      </w:hyperlink>
    </w:p>
    <w:p w14:paraId="5818FA43" w14:textId="77777777" w:rsidR="005E7CB0" w:rsidRDefault="00000000">
      <w:pPr>
        <w:pStyle w:val="TOC2"/>
        <w:tabs>
          <w:tab w:val="right" w:leader="dot" w:pos="9070"/>
        </w:tabs>
        <w:rPr>
          <w:rFonts w:asciiTheme="minorHAnsi" w:hAnsiTheme="minorHAnsi" w:cstheme="minorBidi"/>
          <w:noProof/>
          <w:sz w:val="22"/>
        </w:rPr>
      </w:pPr>
      <w:hyperlink w:anchor="_Toc111296136" w:history="1">
        <w:r w:rsidRPr="00B04623">
          <w:rPr>
            <w:rStyle w:val="Hyperlink"/>
            <w:rFonts w:eastAsia="Cambria"/>
            <w:noProof/>
          </w:rPr>
          <w:t>1.1. Vision</w:t>
        </w:r>
        <w:r>
          <w:rPr>
            <w:noProof/>
            <w:webHidden/>
          </w:rPr>
          <w:tab/>
        </w:r>
        <w:r>
          <w:rPr>
            <w:noProof/>
            <w:webHidden/>
          </w:rPr>
          <w:fldChar w:fldCharType="begin"/>
        </w:r>
        <w:r>
          <w:rPr>
            <w:noProof/>
            <w:webHidden/>
          </w:rPr>
          <w:instrText xml:space="preserve"> PAGEREF _Toc111296136 \h </w:instrText>
        </w:r>
        <w:r>
          <w:rPr>
            <w:noProof/>
            <w:webHidden/>
          </w:rPr>
        </w:r>
        <w:r>
          <w:rPr>
            <w:noProof/>
            <w:webHidden/>
          </w:rPr>
          <w:fldChar w:fldCharType="separate"/>
        </w:r>
        <w:r>
          <w:rPr>
            <w:noProof/>
            <w:webHidden/>
          </w:rPr>
          <w:t>3</w:t>
        </w:r>
        <w:r>
          <w:rPr>
            <w:noProof/>
            <w:webHidden/>
          </w:rPr>
          <w:fldChar w:fldCharType="end"/>
        </w:r>
      </w:hyperlink>
    </w:p>
    <w:p w14:paraId="5145C217" w14:textId="77777777" w:rsidR="005E7CB0" w:rsidRDefault="00000000">
      <w:pPr>
        <w:pStyle w:val="TOC2"/>
        <w:tabs>
          <w:tab w:val="right" w:leader="dot" w:pos="9070"/>
        </w:tabs>
        <w:rPr>
          <w:rFonts w:asciiTheme="minorHAnsi" w:hAnsiTheme="minorHAnsi" w:cstheme="minorBidi"/>
          <w:noProof/>
          <w:sz w:val="22"/>
        </w:rPr>
      </w:pPr>
      <w:hyperlink w:anchor="_Toc111296137" w:history="1">
        <w:r w:rsidRPr="00B04623">
          <w:rPr>
            <w:rStyle w:val="Hyperlink"/>
            <w:rFonts w:eastAsia="Cambria"/>
            <w:noProof/>
          </w:rPr>
          <w:t>1.2. Mission</w:t>
        </w:r>
        <w:r>
          <w:rPr>
            <w:noProof/>
            <w:webHidden/>
          </w:rPr>
          <w:tab/>
        </w:r>
        <w:r>
          <w:rPr>
            <w:noProof/>
            <w:webHidden/>
          </w:rPr>
          <w:fldChar w:fldCharType="begin"/>
        </w:r>
        <w:r>
          <w:rPr>
            <w:noProof/>
            <w:webHidden/>
          </w:rPr>
          <w:instrText xml:space="preserve"> PAGEREF _Toc111296137 \h </w:instrText>
        </w:r>
        <w:r>
          <w:rPr>
            <w:noProof/>
            <w:webHidden/>
          </w:rPr>
        </w:r>
        <w:r>
          <w:rPr>
            <w:noProof/>
            <w:webHidden/>
          </w:rPr>
          <w:fldChar w:fldCharType="separate"/>
        </w:r>
        <w:r>
          <w:rPr>
            <w:noProof/>
            <w:webHidden/>
          </w:rPr>
          <w:t>3</w:t>
        </w:r>
        <w:r>
          <w:rPr>
            <w:noProof/>
            <w:webHidden/>
          </w:rPr>
          <w:fldChar w:fldCharType="end"/>
        </w:r>
      </w:hyperlink>
    </w:p>
    <w:p w14:paraId="7C33DFD1" w14:textId="77777777" w:rsidR="005E7CB0" w:rsidRDefault="00000000">
      <w:pPr>
        <w:pStyle w:val="TOC2"/>
        <w:tabs>
          <w:tab w:val="right" w:leader="dot" w:pos="9070"/>
        </w:tabs>
        <w:rPr>
          <w:rFonts w:asciiTheme="minorHAnsi" w:hAnsiTheme="minorHAnsi" w:cstheme="minorBidi"/>
          <w:noProof/>
          <w:sz w:val="22"/>
        </w:rPr>
      </w:pPr>
      <w:hyperlink w:anchor="_Toc111296138" w:history="1">
        <w:r w:rsidRPr="00B04623">
          <w:rPr>
            <w:rStyle w:val="Hyperlink"/>
            <w:rFonts w:eastAsia="Cambria"/>
            <w:noProof/>
          </w:rPr>
          <w:t>1.3. Objectives</w:t>
        </w:r>
        <w:r>
          <w:rPr>
            <w:noProof/>
            <w:webHidden/>
          </w:rPr>
          <w:tab/>
        </w:r>
        <w:r>
          <w:rPr>
            <w:noProof/>
            <w:webHidden/>
          </w:rPr>
          <w:fldChar w:fldCharType="begin"/>
        </w:r>
        <w:r>
          <w:rPr>
            <w:noProof/>
            <w:webHidden/>
          </w:rPr>
          <w:instrText xml:space="preserve"> PAGEREF _Toc111296138 \h </w:instrText>
        </w:r>
        <w:r>
          <w:rPr>
            <w:noProof/>
            <w:webHidden/>
          </w:rPr>
        </w:r>
        <w:r>
          <w:rPr>
            <w:noProof/>
            <w:webHidden/>
          </w:rPr>
          <w:fldChar w:fldCharType="separate"/>
        </w:r>
        <w:r>
          <w:rPr>
            <w:noProof/>
            <w:webHidden/>
          </w:rPr>
          <w:t>3</w:t>
        </w:r>
        <w:r>
          <w:rPr>
            <w:noProof/>
            <w:webHidden/>
          </w:rPr>
          <w:fldChar w:fldCharType="end"/>
        </w:r>
      </w:hyperlink>
    </w:p>
    <w:p w14:paraId="6D1E519B" w14:textId="77777777" w:rsidR="005E7CB0" w:rsidRDefault="00000000">
      <w:pPr>
        <w:pStyle w:val="TOC2"/>
        <w:tabs>
          <w:tab w:val="right" w:leader="dot" w:pos="9070"/>
        </w:tabs>
        <w:rPr>
          <w:rFonts w:asciiTheme="minorHAnsi" w:hAnsiTheme="minorHAnsi" w:cstheme="minorBidi"/>
          <w:noProof/>
          <w:sz w:val="22"/>
        </w:rPr>
      </w:pPr>
      <w:hyperlink w:anchor="_Toc111296139" w:history="1">
        <w:r w:rsidRPr="00B04623">
          <w:rPr>
            <w:rStyle w:val="Hyperlink"/>
            <w:rFonts w:eastAsia="Cambria"/>
            <w:noProof/>
          </w:rPr>
          <w:t>1.4. Core Values</w:t>
        </w:r>
        <w:r>
          <w:rPr>
            <w:noProof/>
            <w:webHidden/>
          </w:rPr>
          <w:tab/>
        </w:r>
        <w:r>
          <w:rPr>
            <w:noProof/>
            <w:webHidden/>
          </w:rPr>
          <w:fldChar w:fldCharType="begin"/>
        </w:r>
        <w:r>
          <w:rPr>
            <w:noProof/>
            <w:webHidden/>
          </w:rPr>
          <w:instrText xml:space="preserve"> PAGEREF _Toc111296139 \h </w:instrText>
        </w:r>
        <w:r>
          <w:rPr>
            <w:noProof/>
            <w:webHidden/>
          </w:rPr>
        </w:r>
        <w:r>
          <w:rPr>
            <w:noProof/>
            <w:webHidden/>
          </w:rPr>
          <w:fldChar w:fldCharType="separate"/>
        </w:r>
        <w:r>
          <w:rPr>
            <w:noProof/>
            <w:webHidden/>
          </w:rPr>
          <w:t>4</w:t>
        </w:r>
        <w:r>
          <w:rPr>
            <w:noProof/>
            <w:webHidden/>
          </w:rPr>
          <w:fldChar w:fldCharType="end"/>
        </w:r>
      </w:hyperlink>
    </w:p>
    <w:p w14:paraId="3F2D8ABD" w14:textId="77777777" w:rsidR="005E7CB0" w:rsidRDefault="00000000">
      <w:pPr>
        <w:pStyle w:val="TOC1"/>
        <w:tabs>
          <w:tab w:val="left" w:pos="440"/>
          <w:tab w:val="right" w:leader="dot" w:pos="9070"/>
        </w:tabs>
        <w:rPr>
          <w:rFonts w:asciiTheme="minorHAnsi" w:hAnsiTheme="minorHAnsi" w:cstheme="minorBidi"/>
          <w:b w:val="0"/>
          <w:noProof/>
          <w:sz w:val="22"/>
        </w:rPr>
      </w:pPr>
      <w:hyperlink w:anchor="_Toc111296140" w:history="1">
        <w:r w:rsidRPr="00B04623">
          <w:rPr>
            <w:rStyle w:val="Hyperlink"/>
            <w:rFonts w:eastAsia="Times New Roman"/>
            <w:noProof/>
          </w:rPr>
          <w:t>2.</w:t>
        </w:r>
        <w:r>
          <w:rPr>
            <w:rFonts w:asciiTheme="minorHAnsi" w:hAnsiTheme="minorHAnsi" w:cstheme="minorBidi"/>
            <w:b w:val="0"/>
            <w:noProof/>
            <w:sz w:val="22"/>
          </w:rPr>
          <w:tab/>
        </w:r>
        <w:r w:rsidRPr="00B04623">
          <w:rPr>
            <w:rStyle w:val="Hyperlink"/>
            <w:rFonts w:eastAsia="Times New Roman"/>
            <w:noProof/>
          </w:rPr>
          <w:t>General provisions and purpose of this code of conduct</w:t>
        </w:r>
        <w:r>
          <w:rPr>
            <w:noProof/>
            <w:webHidden/>
          </w:rPr>
          <w:tab/>
        </w:r>
        <w:r>
          <w:rPr>
            <w:noProof/>
            <w:webHidden/>
          </w:rPr>
          <w:fldChar w:fldCharType="begin"/>
        </w:r>
        <w:r>
          <w:rPr>
            <w:noProof/>
            <w:webHidden/>
          </w:rPr>
          <w:instrText xml:space="preserve"> PAGEREF _Toc111296140 \h </w:instrText>
        </w:r>
        <w:r>
          <w:rPr>
            <w:noProof/>
            <w:webHidden/>
          </w:rPr>
        </w:r>
        <w:r>
          <w:rPr>
            <w:noProof/>
            <w:webHidden/>
          </w:rPr>
          <w:fldChar w:fldCharType="separate"/>
        </w:r>
        <w:r>
          <w:rPr>
            <w:noProof/>
            <w:webHidden/>
          </w:rPr>
          <w:t>4</w:t>
        </w:r>
        <w:r>
          <w:rPr>
            <w:noProof/>
            <w:webHidden/>
          </w:rPr>
          <w:fldChar w:fldCharType="end"/>
        </w:r>
      </w:hyperlink>
    </w:p>
    <w:p w14:paraId="51304FFF" w14:textId="77777777" w:rsidR="005E7CB0" w:rsidRDefault="00000000">
      <w:pPr>
        <w:pStyle w:val="TOC2"/>
        <w:tabs>
          <w:tab w:val="right" w:leader="dot" w:pos="9070"/>
        </w:tabs>
        <w:rPr>
          <w:rFonts w:asciiTheme="minorHAnsi" w:hAnsiTheme="minorHAnsi" w:cstheme="minorBidi"/>
          <w:noProof/>
          <w:sz w:val="22"/>
        </w:rPr>
      </w:pPr>
      <w:hyperlink w:anchor="_Toc111296141" w:history="1">
        <w:r w:rsidRPr="00B04623">
          <w:rPr>
            <w:rStyle w:val="Hyperlink"/>
            <w:rFonts w:eastAsia="Times New Roman"/>
            <w:noProof/>
          </w:rPr>
          <w:t>2.1.  Definition of terms</w:t>
        </w:r>
        <w:r>
          <w:rPr>
            <w:noProof/>
            <w:webHidden/>
          </w:rPr>
          <w:tab/>
        </w:r>
        <w:r>
          <w:rPr>
            <w:noProof/>
            <w:webHidden/>
          </w:rPr>
          <w:fldChar w:fldCharType="begin"/>
        </w:r>
        <w:r>
          <w:rPr>
            <w:noProof/>
            <w:webHidden/>
          </w:rPr>
          <w:instrText xml:space="preserve"> PAGEREF _Toc111296141 \h </w:instrText>
        </w:r>
        <w:r>
          <w:rPr>
            <w:noProof/>
            <w:webHidden/>
          </w:rPr>
        </w:r>
        <w:r>
          <w:rPr>
            <w:noProof/>
            <w:webHidden/>
          </w:rPr>
          <w:fldChar w:fldCharType="separate"/>
        </w:r>
        <w:r>
          <w:rPr>
            <w:noProof/>
            <w:webHidden/>
          </w:rPr>
          <w:t>4</w:t>
        </w:r>
        <w:r>
          <w:rPr>
            <w:noProof/>
            <w:webHidden/>
          </w:rPr>
          <w:fldChar w:fldCharType="end"/>
        </w:r>
      </w:hyperlink>
    </w:p>
    <w:p w14:paraId="4579D396" w14:textId="77777777" w:rsidR="005E7CB0" w:rsidRDefault="00000000">
      <w:pPr>
        <w:pStyle w:val="TOC2"/>
        <w:tabs>
          <w:tab w:val="right" w:leader="dot" w:pos="9070"/>
        </w:tabs>
        <w:rPr>
          <w:rFonts w:asciiTheme="minorHAnsi" w:hAnsiTheme="minorHAnsi" w:cstheme="minorBidi"/>
          <w:noProof/>
          <w:sz w:val="22"/>
        </w:rPr>
      </w:pPr>
      <w:hyperlink w:anchor="_Toc111296142" w:history="1">
        <w:r w:rsidRPr="00B04623">
          <w:rPr>
            <w:rStyle w:val="Hyperlink"/>
            <w:rFonts w:eastAsia="Times New Roman"/>
            <w:noProof/>
          </w:rPr>
          <w:t xml:space="preserve">2.2  Profile of </w:t>
        </w:r>
        <w:r>
          <w:rPr>
            <w:rStyle w:val="Hyperlink"/>
            <w:rFonts w:eastAsia="Times New Roman"/>
            <w:noProof/>
          </w:rPr>
          <w:t>BU</w:t>
        </w:r>
        <w:r w:rsidRPr="00B04623">
          <w:rPr>
            <w:rStyle w:val="Hyperlink"/>
            <w:rFonts w:eastAsia="Times New Roman"/>
            <w:noProof/>
          </w:rPr>
          <w:t xml:space="preserve"> students</w:t>
        </w:r>
        <w:r>
          <w:rPr>
            <w:noProof/>
            <w:webHidden/>
          </w:rPr>
          <w:tab/>
        </w:r>
        <w:r>
          <w:rPr>
            <w:noProof/>
            <w:webHidden/>
          </w:rPr>
          <w:fldChar w:fldCharType="begin"/>
        </w:r>
        <w:r>
          <w:rPr>
            <w:noProof/>
            <w:webHidden/>
          </w:rPr>
          <w:instrText xml:space="preserve"> PAGEREF _Toc111296142 \h </w:instrText>
        </w:r>
        <w:r>
          <w:rPr>
            <w:noProof/>
            <w:webHidden/>
          </w:rPr>
        </w:r>
        <w:r>
          <w:rPr>
            <w:noProof/>
            <w:webHidden/>
          </w:rPr>
          <w:fldChar w:fldCharType="separate"/>
        </w:r>
        <w:r>
          <w:rPr>
            <w:noProof/>
            <w:webHidden/>
          </w:rPr>
          <w:t>5</w:t>
        </w:r>
        <w:r>
          <w:rPr>
            <w:noProof/>
            <w:webHidden/>
          </w:rPr>
          <w:fldChar w:fldCharType="end"/>
        </w:r>
      </w:hyperlink>
    </w:p>
    <w:p w14:paraId="6DB6F52F" w14:textId="77777777" w:rsidR="005E7CB0" w:rsidRDefault="00000000">
      <w:pPr>
        <w:pStyle w:val="TOC2"/>
        <w:tabs>
          <w:tab w:val="right" w:leader="dot" w:pos="9070"/>
        </w:tabs>
        <w:rPr>
          <w:rFonts w:asciiTheme="minorHAnsi" w:hAnsiTheme="minorHAnsi" w:cstheme="minorBidi"/>
          <w:noProof/>
          <w:sz w:val="22"/>
        </w:rPr>
      </w:pPr>
      <w:hyperlink w:anchor="_Toc111296143" w:history="1">
        <w:r w:rsidRPr="00B04623">
          <w:rPr>
            <w:rStyle w:val="Hyperlink"/>
            <w:rFonts w:eastAsia="Times New Roman"/>
            <w:noProof/>
          </w:rPr>
          <w:t>2.3 Application of this code of conduct</w:t>
        </w:r>
        <w:r>
          <w:rPr>
            <w:noProof/>
            <w:webHidden/>
          </w:rPr>
          <w:tab/>
        </w:r>
        <w:r>
          <w:rPr>
            <w:noProof/>
            <w:webHidden/>
          </w:rPr>
          <w:fldChar w:fldCharType="begin"/>
        </w:r>
        <w:r>
          <w:rPr>
            <w:noProof/>
            <w:webHidden/>
          </w:rPr>
          <w:instrText xml:space="preserve"> PAGEREF _Toc111296143 \h </w:instrText>
        </w:r>
        <w:r>
          <w:rPr>
            <w:noProof/>
            <w:webHidden/>
          </w:rPr>
        </w:r>
        <w:r>
          <w:rPr>
            <w:noProof/>
            <w:webHidden/>
          </w:rPr>
          <w:fldChar w:fldCharType="separate"/>
        </w:r>
        <w:r>
          <w:rPr>
            <w:noProof/>
            <w:webHidden/>
          </w:rPr>
          <w:t>5</w:t>
        </w:r>
        <w:r>
          <w:rPr>
            <w:noProof/>
            <w:webHidden/>
          </w:rPr>
          <w:fldChar w:fldCharType="end"/>
        </w:r>
      </w:hyperlink>
    </w:p>
    <w:p w14:paraId="1EE90828" w14:textId="77777777" w:rsidR="005E7CB0" w:rsidRDefault="00000000">
      <w:pPr>
        <w:pStyle w:val="TOC1"/>
        <w:tabs>
          <w:tab w:val="left" w:pos="440"/>
          <w:tab w:val="right" w:leader="dot" w:pos="9070"/>
        </w:tabs>
        <w:rPr>
          <w:rFonts w:asciiTheme="minorHAnsi" w:hAnsiTheme="minorHAnsi" w:cstheme="minorBidi"/>
          <w:b w:val="0"/>
          <w:noProof/>
          <w:sz w:val="22"/>
        </w:rPr>
      </w:pPr>
      <w:hyperlink w:anchor="_Toc111296144" w:history="1">
        <w:r w:rsidRPr="00B04623">
          <w:rPr>
            <w:rStyle w:val="Hyperlink"/>
            <w:rFonts w:eastAsia="Times New Roman"/>
            <w:noProof/>
          </w:rPr>
          <w:t>3.</w:t>
        </w:r>
        <w:r>
          <w:rPr>
            <w:rFonts w:asciiTheme="minorHAnsi" w:hAnsiTheme="minorHAnsi" w:cstheme="minorBidi"/>
            <w:b w:val="0"/>
            <w:noProof/>
            <w:sz w:val="22"/>
          </w:rPr>
          <w:tab/>
        </w:r>
        <w:r w:rsidRPr="00B04623">
          <w:rPr>
            <w:rStyle w:val="Hyperlink"/>
            <w:rFonts w:eastAsia="Times New Roman"/>
            <w:noProof/>
          </w:rPr>
          <w:t xml:space="preserve">Rights of </w:t>
        </w:r>
        <w:r>
          <w:rPr>
            <w:rStyle w:val="Hyperlink"/>
            <w:rFonts w:eastAsia="Times New Roman"/>
            <w:noProof/>
          </w:rPr>
          <w:t>BU</w:t>
        </w:r>
        <w:r w:rsidRPr="00B04623">
          <w:rPr>
            <w:rStyle w:val="Hyperlink"/>
            <w:rFonts w:eastAsia="Times New Roman"/>
            <w:noProof/>
          </w:rPr>
          <w:t xml:space="preserve"> students</w:t>
        </w:r>
        <w:r>
          <w:rPr>
            <w:noProof/>
            <w:webHidden/>
          </w:rPr>
          <w:tab/>
        </w:r>
        <w:r>
          <w:rPr>
            <w:noProof/>
            <w:webHidden/>
          </w:rPr>
          <w:fldChar w:fldCharType="begin"/>
        </w:r>
        <w:r>
          <w:rPr>
            <w:noProof/>
            <w:webHidden/>
          </w:rPr>
          <w:instrText xml:space="preserve"> PAGEREF _Toc111296144 \h </w:instrText>
        </w:r>
        <w:r>
          <w:rPr>
            <w:noProof/>
            <w:webHidden/>
          </w:rPr>
        </w:r>
        <w:r>
          <w:rPr>
            <w:noProof/>
            <w:webHidden/>
          </w:rPr>
          <w:fldChar w:fldCharType="separate"/>
        </w:r>
        <w:r>
          <w:rPr>
            <w:noProof/>
            <w:webHidden/>
          </w:rPr>
          <w:t>5</w:t>
        </w:r>
        <w:r>
          <w:rPr>
            <w:noProof/>
            <w:webHidden/>
          </w:rPr>
          <w:fldChar w:fldCharType="end"/>
        </w:r>
      </w:hyperlink>
    </w:p>
    <w:p w14:paraId="6CEAB893" w14:textId="77777777" w:rsidR="00BB498C" w:rsidRDefault="00000000" w:rsidP="00BB498C">
      <w:pPr>
        <w:spacing w:after="240" w:line="360" w:lineRule="auto"/>
        <w:jc w:val="both"/>
        <w:rPr>
          <w:rFonts w:eastAsia="Times New Roman"/>
          <w:b/>
          <w:bCs/>
          <w:szCs w:val="24"/>
        </w:rPr>
        <w:sectPr w:rsidR="00BB498C">
          <w:footerReference w:type="default" r:id="rId11"/>
          <w:pgSz w:w="11900" w:h="16838"/>
          <w:pgMar w:top="1440" w:right="1404" w:bottom="1079" w:left="1420" w:header="0" w:footer="0" w:gutter="0"/>
          <w:cols w:space="720" w:equalWidth="0">
            <w:col w:w="9080"/>
          </w:cols>
        </w:sectPr>
      </w:pPr>
      <w:r>
        <w:rPr>
          <w:rFonts w:eastAsia="Times New Roman"/>
          <w:b/>
          <w:bCs/>
          <w:szCs w:val="24"/>
        </w:rPr>
        <w:fldChar w:fldCharType="end"/>
      </w:r>
    </w:p>
    <w:p w14:paraId="03B7DBA3" w14:textId="77777777" w:rsidR="00A52C6A" w:rsidRPr="00BB498C" w:rsidRDefault="00000000" w:rsidP="00377FA9">
      <w:pPr>
        <w:pStyle w:val="Heading1"/>
        <w:numPr>
          <w:ilvl w:val="0"/>
          <w:numId w:val="23"/>
        </w:numPr>
        <w:spacing w:before="0"/>
      </w:pPr>
      <w:bookmarkStart w:id="0" w:name="_Toc111296134"/>
      <w:r w:rsidRPr="00BB498C">
        <w:rPr>
          <w:rFonts w:eastAsia="Times New Roman"/>
        </w:rPr>
        <w:lastRenderedPageBreak/>
        <w:t>Preamble</w:t>
      </w:r>
      <w:bookmarkEnd w:id="0"/>
    </w:p>
    <w:p w14:paraId="3F71B5FC" w14:textId="77777777" w:rsidR="00A52C6A" w:rsidRPr="00BB498C" w:rsidRDefault="00000000" w:rsidP="00377FA9">
      <w:pPr>
        <w:spacing w:line="360" w:lineRule="auto"/>
        <w:ind w:right="20"/>
        <w:jc w:val="both"/>
        <w:rPr>
          <w:szCs w:val="24"/>
        </w:rPr>
      </w:pPr>
      <w:r w:rsidRPr="00BB498C">
        <w:rPr>
          <w:rFonts w:eastAsia="Times New Roman"/>
          <w:szCs w:val="24"/>
        </w:rPr>
        <w:t xml:space="preserve">According to the Presidential Order, No 32 of 09/08/2010 establishing quality standards in Higher Learning Institutions and </w:t>
      </w:r>
      <w:r w:rsidR="005E7CB0">
        <w:rPr>
          <w:rFonts w:eastAsia="Times New Roman"/>
          <w:szCs w:val="24"/>
        </w:rPr>
        <w:t>BU</w:t>
      </w:r>
      <w:r w:rsidRPr="00BB498C">
        <w:rPr>
          <w:rFonts w:eastAsia="Times New Roman"/>
          <w:szCs w:val="24"/>
        </w:rPr>
        <w:t xml:space="preserve"> Academic Regulations (2014); this Students Disciplinary and Code of Conduct regulates student's conduct while at </w:t>
      </w:r>
      <w:r w:rsidR="005E7CB0">
        <w:rPr>
          <w:rFonts w:eastAsia="Times New Roman"/>
          <w:szCs w:val="24"/>
        </w:rPr>
        <w:t>BU</w:t>
      </w:r>
      <w:r w:rsidRPr="00BB498C">
        <w:rPr>
          <w:rFonts w:eastAsia="Times New Roman"/>
          <w:szCs w:val="24"/>
        </w:rPr>
        <w:t>.</w:t>
      </w:r>
    </w:p>
    <w:p w14:paraId="085F601D" w14:textId="77777777" w:rsidR="00A52C6A" w:rsidRPr="00BB498C" w:rsidRDefault="00000000" w:rsidP="00BB498C">
      <w:pPr>
        <w:spacing w:after="240" w:line="360" w:lineRule="auto"/>
        <w:jc w:val="both"/>
        <w:rPr>
          <w:szCs w:val="24"/>
        </w:rPr>
      </w:pPr>
      <w:r w:rsidRPr="00BB498C">
        <w:rPr>
          <w:rFonts w:eastAsia="Times New Roman"/>
          <w:szCs w:val="24"/>
        </w:rPr>
        <w:t xml:space="preserve">These regulations and procedures apply to only students registered at one of the programs delivered by </w:t>
      </w:r>
      <w:r w:rsidR="005E7CB0">
        <w:rPr>
          <w:rFonts w:eastAsia="Times New Roman"/>
          <w:szCs w:val="24"/>
        </w:rPr>
        <w:t>BRAINAE University</w:t>
      </w:r>
      <w:r w:rsidRPr="00BB498C">
        <w:rPr>
          <w:rFonts w:eastAsia="Times New Roman"/>
          <w:szCs w:val="24"/>
        </w:rPr>
        <w:t xml:space="preserve"> (</w:t>
      </w:r>
      <w:r w:rsidR="005E7CB0">
        <w:rPr>
          <w:rFonts w:eastAsia="Times New Roman"/>
          <w:szCs w:val="24"/>
        </w:rPr>
        <w:t>BU</w:t>
      </w:r>
      <w:r w:rsidRPr="00BB498C">
        <w:rPr>
          <w:rFonts w:eastAsia="Times New Roman"/>
          <w:szCs w:val="24"/>
        </w:rPr>
        <w:t xml:space="preserve">). </w:t>
      </w:r>
      <w:r w:rsidR="005E7CB0">
        <w:rPr>
          <w:rFonts w:eastAsia="Times New Roman"/>
          <w:szCs w:val="24"/>
        </w:rPr>
        <w:t>BU</w:t>
      </w:r>
      <w:r w:rsidRPr="00BB498C">
        <w:rPr>
          <w:rFonts w:eastAsia="Times New Roman"/>
          <w:szCs w:val="24"/>
        </w:rPr>
        <w:t xml:space="preserve"> Students Disciplinary and Code of Conduct </w:t>
      </w:r>
      <w:r w:rsidR="005E7CB0" w:rsidRPr="00BB498C">
        <w:rPr>
          <w:rFonts w:eastAsia="Times New Roman"/>
          <w:szCs w:val="24"/>
        </w:rPr>
        <w:t>cover</w:t>
      </w:r>
      <w:r w:rsidRPr="00BB498C">
        <w:rPr>
          <w:rFonts w:eastAsia="Times New Roman"/>
          <w:szCs w:val="24"/>
        </w:rPr>
        <w:t xml:space="preserve"> forms of acceptable and unacceptable behaviors along with sanctions for misconduct activities.</w:t>
      </w:r>
    </w:p>
    <w:p w14:paraId="4DF6EAA9" w14:textId="77777777" w:rsidR="005E7CB0" w:rsidRDefault="00000000" w:rsidP="00BB498C">
      <w:pPr>
        <w:spacing w:after="240" w:line="360" w:lineRule="auto"/>
        <w:jc w:val="both"/>
        <w:rPr>
          <w:rFonts w:eastAsia="Times New Roman"/>
          <w:szCs w:val="24"/>
        </w:rPr>
      </w:pPr>
      <w:r>
        <w:rPr>
          <w:rFonts w:eastAsia="Times New Roman"/>
          <w:szCs w:val="24"/>
        </w:rPr>
        <w:t>BU</w:t>
      </w:r>
      <w:r w:rsidR="00190B15" w:rsidRPr="00BB498C">
        <w:rPr>
          <w:rFonts w:eastAsia="Times New Roman"/>
          <w:szCs w:val="24"/>
        </w:rPr>
        <w:t xml:space="preserve"> Students Disciplinary and Code of Conduct </w:t>
      </w:r>
      <w:r w:rsidRPr="00BB498C">
        <w:rPr>
          <w:rFonts w:eastAsia="Times New Roman"/>
          <w:szCs w:val="24"/>
        </w:rPr>
        <w:t>stress</w:t>
      </w:r>
      <w:r w:rsidR="00190B15" w:rsidRPr="00BB498C">
        <w:rPr>
          <w:rFonts w:eastAsia="Times New Roman"/>
          <w:szCs w:val="24"/>
        </w:rPr>
        <w:t xml:space="preserve"> the general supervision and control of students' discipline at </w:t>
      </w:r>
      <w:r>
        <w:rPr>
          <w:rFonts w:eastAsia="Times New Roman"/>
          <w:szCs w:val="24"/>
        </w:rPr>
        <w:t>BU</w:t>
      </w:r>
      <w:r w:rsidR="00190B15" w:rsidRPr="00BB498C">
        <w:rPr>
          <w:rFonts w:eastAsia="Times New Roman"/>
          <w:szCs w:val="24"/>
        </w:rPr>
        <w:t xml:space="preserve"> premises. The code will help students to be aware of their rights as well as their obligations. It states also the sanctions for students who are guilty of misconduct. In brief, </w:t>
      </w:r>
      <w:r>
        <w:rPr>
          <w:rFonts w:eastAsia="Times New Roman"/>
          <w:szCs w:val="24"/>
        </w:rPr>
        <w:t>BU</w:t>
      </w:r>
      <w:r w:rsidR="00190B15" w:rsidRPr="00BB498C">
        <w:rPr>
          <w:rFonts w:eastAsia="Times New Roman"/>
          <w:szCs w:val="24"/>
        </w:rPr>
        <w:t xml:space="preserve"> Students Disciplinary and Code of Conduct </w:t>
      </w:r>
      <w:r w:rsidRPr="00BB498C">
        <w:rPr>
          <w:rFonts w:eastAsia="Times New Roman"/>
          <w:szCs w:val="24"/>
        </w:rPr>
        <w:t>ensure</w:t>
      </w:r>
      <w:r w:rsidR="00190B15" w:rsidRPr="00BB498C">
        <w:rPr>
          <w:rFonts w:eastAsia="Times New Roman"/>
          <w:szCs w:val="24"/>
        </w:rPr>
        <w:t xml:space="preserve"> the name and reputation of the institution following Academic Regulations </w:t>
      </w:r>
    </w:p>
    <w:p w14:paraId="14954318" w14:textId="77777777" w:rsidR="00A52C6A" w:rsidRPr="00BB498C" w:rsidRDefault="00000000" w:rsidP="00377FA9">
      <w:pPr>
        <w:pStyle w:val="Heading1"/>
        <w:numPr>
          <w:ilvl w:val="0"/>
          <w:numId w:val="23"/>
        </w:numPr>
        <w:spacing w:before="0"/>
      </w:pPr>
      <w:r w:rsidRPr="00BB498C">
        <w:rPr>
          <w:rFonts w:eastAsia="Times New Roman"/>
        </w:rPr>
        <w:t>Introduction</w:t>
      </w:r>
    </w:p>
    <w:p w14:paraId="3D3BA033" w14:textId="77777777" w:rsidR="00A52C6A" w:rsidRPr="00BB498C" w:rsidRDefault="00000000" w:rsidP="00BB498C">
      <w:pPr>
        <w:spacing w:after="240" w:line="360" w:lineRule="auto"/>
        <w:ind w:right="20"/>
        <w:jc w:val="both"/>
        <w:rPr>
          <w:szCs w:val="24"/>
        </w:rPr>
      </w:pPr>
      <w:r>
        <w:rPr>
          <w:rFonts w:eastAsia="Times New Roman"/>
          <w:szCs w:val="24"/>
        </w:rPr>
        <w:t>BU</w:t>
      </w:r>
      <w:r w:rsidR="00190B15" w:rsidRPr="00BB498C">
        <w:rPr>
          <w:rFonts w:eastAsia="Times New Roman"/>
          <w:szCs w:val="24"/>
        </w:rPr>
        <w:t xml:space="preserve"> Students' Disciplinary and Code of Conduct is indispensable for regulating the behaviors of students of all categories. This helps to uphold the name and reputation of the University. It serves also to maintain the following vision, mission, core values, and objectives:</w:t>
      </w:r>
    </w:p>
    <w:p w14:paraId="337D8C03" w14:textId="77777777" w:rsidR="00BB498C" w:rsidRPr="00F2275F" w:rsidRDefault="00000000" w:rsidP="00BB498C">
      <w:pPr>
        <w:pStyle w:val="Heading2"/>
      </w:pPr>
      <w:bookmarkStart w:id="1" w:name="_Toc111274576"/>
      <w:bookmarkStart w:id="2" w:name="_Toc111296135"/>
      <w:r w:rsidRPr="00F2275F">
        <w:rPr>
          <w:rFonts w:eastAsia="Times New Roman"/>
        </w:rPr>
        <w:t>1.1.</w:t>
      </w:r>
      <w:r w:rsidRPr="00F2275F">
        <w:tab/>
      </w:r>
      <w:r w:rsidRPr="00F2275F">
        <w:rPr>
          <w:rFonts w:eastAsia="Times New Roman"/>
        </w:rPr>
        <w:t xml:space="preserve">Vision, mission, and core values of </w:t>
      </w:r>
      <w:r>
        <w:rPr>
          <w:rFonts w:eastAsia="Times New Roman"/>
        </w:rPr>
        <w:t>BU</w:t>
      </w:r>
      <w:bookmarkEnd w:id="1"/>
      <w:bookmarkEnd w:id="2"/>
    </w:p>
    <w:p w14:paraId="72710D81" w14:textId="77777777" w:rsidR="00BB498C" w:rsidRPr="00CF3543" w:rsidRDefault="00000000" w:rsidP="00BB498C">
      <w:pPr>
        <w:pStyle w:val="Heading2"/>
      </w:pPr>
      <w:bookmarkStart w:id="3" w:name="_Toc111229302"/>
      <w:bookmarkStart w:id="4" w:name="_Toc111274577"/>
      <w:bookmarkStart w:id="5" w:name="_Toc111296136"/>
      <w:r w:rsidRPr="00CF3543">
        <w:rPr>
          <w:rFonts w:eastAsia="Cambria"/>
        </w:rPr>
        <w:t>1.1. Vision</w:t>
      </w:r>
      <w:bookmarkEnd w:id="3"/>
      <w:bookmarkEnd w:id="4"/>
      <w:bookmarkEnd w:id="5"/>
    </w:p>
    <w:p w14:paraId="761FF377" w14:textId="5EFDC104" w:rsidR="00BB498C" w:rsidRPr="00CF3543" w:rsidRDefault="00000000" w:rsidP="00BB498C">
      <w:pPr>
        <w:spacing w:line="360" w:lineRule="auto"/>
        <w:jc w:val="both"/>
        <w:rPr>
          <w:szCs w:val="24"/>
        </w:rPr>
      </w:pPr>
      <w:r w:rsidRPr="00CF3543">
        <w:rPr>
          <w:rFonts w:eastAsia="Calibri" w:cs="Calibri"/>
          <w:szCs w:val="24"/>
        </w:rPr>
        <w:t xml:space="preserve">The vision of </w:t>
      </w:r>
      <w:r>
        <w:rPr>
          <w:rFonts w:eastAsia="Calibri" w:cs="Calibri"/>
          <w:szCs w:val="24"/>
        </w:rPr>
        <w:t>BU</w:t>
      </w:r>
      <w:r w:rsidRPr="00CF3543">
        <w:rPr>
          <w:rFonts w:eastAsia="Calibri" w:cs="Calibri"/>
          <w:szCs w:val="24"/>
        </w:rPr>
        <w:t xml:space="preserve"> is to be a pole of radiance and academic excellence in quality education, research, and services to the community offering professional programs to enrich individual lives and make a difference in the Region.</w:t>
      </w:r>
    </w:p>
    <w:p w14:paraId="42CC01C2" w14:textId="77777777" w:rsidR="00BB498C" w:rsidRPr="00CF3543" w:rsidRDefault="00000000" w:rsidP="00BB498C">
      <w:pPr>
        <w:pStyle w:val="Heading2"/>
      </w:pPr>
      <w:bookmarkStart w:id="6" w:name="_Toc111229303"/>
      <w:bookmarkStart w:id="7" w:name="_Toc111274578"/>
      <w:bookmarkStart w:id="8" w:name="_Toc111296137"/>
      <w:r w:rsidRPr="00CF3543">
        <w:rPr>
          <w:rFonts w:eastAsia="Cambria"/>
        </w:rPr>
        <w:t>1.2. Mission</w:t>
      </w:r>
      <w:bookmarkEnd w:id="6"/>
      <w:bookmarkEnd w:id="7"/>
      <w:bookmarkEnd w:id="8"/>
    </w:p>
    <w:p w14:paraId="276C4E1D" w14:textId="77777777" w:rsidR="00BB498C" w:rsidRPr="00CF3543" w:rsidRDefault="00000000" w:rsidP="002916B4">
      <w:pPr>
        <w:spacing w:line="360" w:lineRule="auto"/>
        <w:ind w:right="20"/>
        <w:jc w:val="both"/>
        <w:rPr>
          <w:szCs w:val="24"/>
        </w:rPr>
      </w:pPr>
      <w:r w:rsidRPr="00CF3543">
        <w:rPr>
          <w:rFonts w:eastAsia="Times New Roman"/>
          <w:szCs w:val="24"/>
        </w:rPr>
        <w:t xml:space="preserve">The mission of </w:t>
      </w:r>
      <w:r>
        <w:rPr>
          <w:rFonts w:eastAsia="Times New Roman"/>
          <w:szCs w:val="24"/>
        </w:rPr>
        <w:t>BU</w:t>
      </w:r>
      <w:r w:rsidRPr="00CF3543">
        <w:rPr>
          <w:rFonts w:eastAsia="Times New Roman"/>
          <w:szCs w:val="24"/>
        </w:rPr>
        <w:t xml:space="preserve"> is to provide academic training, service, and social involvement, preparing the world for thoughtful, productive lives and service in their respective professions and places.</w:t>
      </w:r>
    </w:p>
    <w:p w14:paraId="00FD71D3" w14:textId="77777777" w:rsidR="00BB498C" w:rsidRPr="00CF3543" w:rsidRDefault="00000000" w:rsidP="00BB498C">
      <w:pPr>
        <w:pStyle w:val="Heading2"/>
      </w:pPr>
      <w:bookmarkStart w:id="9" w:name="_Toc111229304"/>
      <w:bookmarkStart w:id="10" w:name="_Toc111274579"/>
      <w:bookmarkStart w:id="11" w:name="_Toc111296138"/>
      <w:r w:rsidRPr="00CF3543">
        <w:rPr>
          <w:rFonts w:eastAsia="Cambria"/>
        </w:rPr>
        <w:t>1.3. Objectives</w:t>
      </w:r>
      <w:bookmarkEnd w:id="9"/>
      <w:bookmarkEnd w:id="10"/>
      <w:bookmarkEnd w:id="11"/>
    </w:p>
    <w:p w14:paraId="1604637A" w14:textId="77777777" w:rsidR="00BB498C" w:rsidRPr="00CF3543" w:rsidRDefault="00000000" w:rsidP="00BB498C">
      <w:pPr>
        <w:spacing w:line="360" w:lineRule="auto"/>
        <w:rPr>
          <w:szCs w:val="24"/>
        </w:rPr>
      </w:pPr>
      <w:r>
        <w:rPr>
          <w:rFonts w:eastAsia="Calibri" w:cs="Calibri"/>
          <w:szCs w:val="24"/>
        </w:rPr>
        <w:t>BU</w:t>
      </w:r>
      <w:r w:rsidRPr="00CF3543">
        <w:rPr>
          <w:rFonts w:eastAsia="Calibri" w:cs="Calibri"/>
          <w:szCs w:val="24"/>
        </w:rPr>
        <w:t xml:space="preserve"> has the following objectives:</w:t>
      </w:r>
    </w:p>
    <w:p w14:paraId="4168FF29" w14:textId="77777777" w:rsidR="00BB498C" w:rsidRPr="00CF3543" w:rsidRDefault="00000000" w:rsidP="00BB498C">
      <w:pPr>
        <w:numPr>
          <w:ilvl w:val="0"/>
          <w:numId w:val="20"/>
        </w:numPr>
        <w:tabs>
          <w:tab w:val="left" w:pos="140"/>
        </w:tabs>
        <w:spacing w:line="360" w:lineRule="auto"/>
        <w:ind w:left="140" w:hanging="140"/>
        <w:rPr>
          <w:rFonts w:eastAsia="Wingdings" w:cs="Wingdings"/>
          <w:szCs w:val="24"/>
          <w:vertAlign w:val="superscript"/>
        </w:rPr>
      </w:pPr>
      <w:r w:rsidRPr="00CF3543">
        <w:rPr>
          <w:rFonts w:eastAsia="Calibri" w:cs="Calibri"/>
          <w:szCs w:val="24"/>
        </w:rPr>
        <w:t>Developing priority subjects that meet the Country and the region's needs,</w:t>
      </w:r>
    </w:p>
    <w:p w14:paraId="7411A3F1" w14:textId="77777777" w:rsidR="00BB498C" w:rsidRPr="00CF3543" w:rsidRDefault="00000000" w:rsidP="00BB498C">
      <w:pPr>
        <w:numPr>
          <w:ilvl w:val="0"/>
          <w:numId w:val="20"/>
        </w:numPr>
        <w:tabs>
          <w:tab w:val="left" w:pos="140"/>
        </w:tabs>
        <w:spacing w:line="360" w:lineRule="auto"/>
        <w:ind w:left="140" w:hanging="140"/>
        <w:rPr>
          <w:rFonts w:eastAsia="Wingdings" w:cs="Wingdings"/>
          <w:szCs w:val="24"/>
          <w:vertAlign w:val="superscript"/>
        </w:rPr>
      </w:pPr>
      <w:r w:rsidRPr="00CF3543">
        <w:rPr>
          <w:rFonts w:eastAsia="Calibri" w:cs="Calibri"/>
          <w:szCs w:val="24"/>
        </w:rPr>
        <w:t>Using an educational system that can promote the creative and innovative spirit and favor active methods;</w:t>
      </w:r>
    </w:p>
    <w:p w14:paraId="63CB4730" w14:textId="77777777" w:rsidR="00BB498C" w:rsidRPr="00CF3543" w:rsidRDefault="00000000" w:rsidP="00BB498C">
      <w:pPr>
        <w:numPr>
          <w:ilvl w:val="0"/>
          <w:numId w:val="20"/>
        </w:numPr>
        <w:tabs>
          <w:tab w:val="left" w:pos="140"/>
        </w:tabs>
        <w:spacing w:line="360" w:lineRule="auto"/>
        <w:ind w:left="140" w:hanging="140"/>
        <w:rPr>
          <w:rFonts w:eastAsia="Wingdings" w:cs="Wingdings"/>
          <w:szCs w:val="24"/>
          <w:vertAlign w:val="superscript"/>
        </w:rPr>
      </w:pPr>
      <w:r w:rsidRPr="00CF3543">
        <w:rPr>
          <w:rFonts w:eastAsia="Calibri" w:cs="Calibri"/>
          <w:szCs w:val="24"/>
        </w:rPr>
        <w:t>Disseminating science and technology for the development of the country and the Great Lakes Region;</w:t>
      </w:r>
    </w:p>
    <w:p w14:paraId="0876F959" w14:textId="77777777" w:rsidR="00BB498C" w:rsidRPr="00CF3543" w:rsidRDefault="00000000" w:rsidP="00BB498C">
      <w:pPr>
        <w:numPr>
          <w:ilvl w:val="0"/>
          <w:numId w:val="20"/>
        </w:numPr>
        <w:tabs>
          <w:tab w:val="left" w:pos="140"/>
        </w:tabs>
        <w:spacing w:line="360" w:lineRule="auto"/>
        <w:ind w:left="140" w:hanging="140"/>
        <w:rPr>
          <w:rFonts w:eastAsia="Wingdings" w:cs="Wingdings"/>
          <w:szCs w:val="24"/>
          <w:vertAlign w:val="superscript"/>
        </w:rPr>
      </w:pPr>
      <w:r w:rsidRPr="00CF3543">
        <w:rPr>
          <w:rFonts w:eastAsia="Calibri" w:cs="Calibri"/>
          <w:szCs w:val="24"/>
        </w:rPr>
        <w:lastRenderedPageBreak/>
        <w:t xml:space="preserve">Combining knowledge and wisdom to promote </w:t>
      </w:r>
      <w:r>
        <w:rPr>
          <w:rFonts w:eastAsia="Calibri" w:cs="Calibri"/>
          <w:szCs w:val="24"/>
        </w:rPr>
        <w:t>the World</w:t>
      </w:r>
      <w:r w:rsidRPr="00CF3543">
        <w:rPr>
          <w:rFonts w:eastAsia="Calibri" w:cs="Calibri"/>
          <w:szCs w:val="24"/>
        </w:rPr>
        <w:t xml:space="preserve"> and universal cultural aspects.</w:t>
      </w:r>
    </w:p>
    <w:p w14:paraId="574876F0" w14:textId="77777777" w:rsidR="00BB498C" w:rsidRPr="00CF3543" w:rsidRDefault="00000000" w:rsidP="00BB498C">
      <w:pPr>
        <w:pStyle w:val="Heading2"/>
      </w:pPr>
      <w:bookmarkStart w:id="12" w:name="_Toc111229305"/>
      <w:bookmarkStart w:id="13" w:name="_Toc111274580"/>
      <w:bookmarkStart w:id="14" w:name="_Toc111296139"/>
      <w:r w:rsidRPr="00CF3543">
        <w:rPr>
          <w:rFonts w:eastAsia="Cambria"/>
        </w:rPr>
        <w:t>1.4. Core Values</w:t>
      </w:r>
      <w:bookmarkEnd w:id="12"/>
      <w:bookmarkEnd w:id="13"/>
      <w:bookmarkEnd w:id="14"/>
    </w:p>
    <w:p w14:paraId="1207CA74" w14:textId="77777777" w:rsidR="00BB498C" w:rsidRPr="00CF3543" w:rsidRDefault="00000000" w:rsidP="00BB498C">
      <w:pPr>
        <w:spacing w:line="360" w:lineRule="auto"/>
        <w:rPr>
          <w:szCs w:val="24"/>
        </w:rPr>
      </w:pPr>
      <w:r>
        <w:rPr>
          <w:rFonts w:eastAsia="Calibri" w:cs="Calibri"/>
          <w:szCs w:val="24"/>
        </w:rPr>
        <w:t>BU</w:t>
      </w:r>
      <w:r w:rsidRPr="00CF3543">
        <w:rPr>
          <w:rFonts w:eastAsia="Calibri" w:cs="Calibri"/>
          <w:szCs w:val="24"/>
        </w:rPr>
        <w:t xml:space="preserve"> strives for excellence in all endeavors. The other core values it stands for are:</w:t>
      </w:r>
    </w:p>
    <w:p w14:paraId="4FEE81E2" w14:textId="77777777" w:rsidR="00BB498C" w:rsidRPr="00CF3543" w:rsidRDefault="00000000" w:rsidP="00BB498C">
      <w:pPr>
        <w:numPr>
          <w:ilvl w:val="0"/>
          <w:numId w:val="21"/>
        </w:numPr>
        <w:tabs>
          <w:tab w:val="left" w:pos="360"/>
        </w:tabs>
        <w:spacing w:line="360" w:lineRule="auto"/>
        <w:ind w:left="360" w:hanging="360"/>
        <w:rPr>
          <w:rFonts w:eastAsia="Wingdings" w:cs="Wingdings"/>
          <w:szCs w:val="24"/>
          <w:vertAlign w:val="superscript"/>
        </w:rPr>
      </w:pPr>
      <w:r w:rsidRPr="00CF3543">
        <w:rPr>
          <w:rFonts w:eastAsia="Calibri" w:cs="Calibri"/>
          <w:szCs w:val="24"/>
        </w:rPr>
        <w:t>Integrity,</w:t>
      </w:r>
    </w:p>
    <w:p w14:paraId="0BF9885B" w14:textId="77777777" w:rsidR="00BB498C" w:rsidRPr="00CF3543" w:rsidRDefault="00000000" w:rsidP="00BB498C">
      <w:pPr>
        <w:numPr>
          <w:ilvl w:val="0"/>
          <w:numId w:val="21"/>
        </w:numPr>
        <w:tabs>
          <w:tab w:val="left" w:pos="360"/>
        </w:tabs>
        <w:spacing w:line="360" w:lineRule="auto"/>
        <w:ind w:left="360" w:hanging="360"/>
        <w:rPr>
          <w:rFonts w:eastAsia="Wingdings" w:cs="Wingdings"/>
          <w:szCs w:val="24"/>
          <w:vertAlign w:val="superscript"/>
        </w:rPr>
      </w:pPr>
      <w:r w:rsidRPr="00CF3543">
        <w:rPr>
          <w:rFonts w:eastAsia="Calibri" w:cs="Calibri"/>
          <w:szCs w:val="24"/>
        </w:rPr>
        <w:t>Commitment and dedication,</w:t>
      </w:r>
    </w:p>
    <w:p w14:paraId="7EF0C8F2" w14:textId="77777777" w:rsidR="00BB498C" w:rsidRPr="00CF3543" w:rsidRDefault="00000000" w:rsidP="00BB498C">
      <w:pPr>
        <w:numPr>
          <w:ilvl w:val="0"/>
          <w:numId w:val="21"/>
        </w:numPr>
        <w:tabs>
          <w:tab w:val="left" w:pos="360"/>
        </w:tabs>
        <w:spacing w:line="360" w:lineRule="auto"/>
        <w:ind w:left="360" w:hanging="360"/>
        <w:rPr>
          <w:rFonts w:eastAsia="Wingdings" w:cs="Wingdings"/>
          <w:szCs w:val="24"/>
          <w:vertAlign w:val="superscript"/>
        </w:rPr>
      </w:pPr>
      <w:r w:rsidRPr="00CF3543">
        <w:rPr>
          <w:rFonts w:eastAsia="Calibri" w:cs="Calibri"/>
          <w:szCs w:val="24"/>
        </w:rPr>
        <w:t>Teamwork,</w:t>
      </w:r>
    </w:p>
    <w:p w14:paraId="7659ED76" w14:textId="77777777" w:rsidR="00BB498C" w:rsidRPr="00CF3543" w:rsidRDefault="00000000" w:rsidP="00BB498C">
      <w:pPr>
        <w:numPr>
          <w:ilvl w:val="0"/>
          <w:numId w:val="21"/>
        </w:numPr>
        <w:tabs>
          <w:tab w:val="left" w:pos="360"/>
        </w:tabs>
        <w:spacing w:line="360" w:lineRule="auto"/>
        <w:ind w:left="360" w:hanging="360"/>
        <w:rPr>
          <w:rFonts w:eastAsia="Wingdings" w:cs="Wingdings"/>
          <w:szCs w:val="24"/>
          <w:vertAlign w:val="superscript"/>
        </w:rPr>
      </w:pPr>
      <w:r w:rsidRPr="00CF3543">
        <w:rPr>
          <w:rFonts w:eastAsia="Calibri" w:cs="Calibri"/>
          <w:szCs w:val="24"/>
        </w:rPr>
        <w:t>Critical thinking,</w:t>
      </w:r>
    </w:p>
    <w:p w14:paraId="72F7CA51" w14:textId="77777777" w:rsidR="00BB498C" w:rsidRPr="00CF3543" w:rsidRDefault="00000000" w:rsidP="00BB498C">
      <w:pPr>
        <w:numPr>
          <w:ilvl w:val="0"/>
          <w:numId w:val="21"/>
        </w:numPr>
        <w:tabs>
          <w:tab w:val="left" w:pos="360"/>
        </w:tabs>
        <w:spacing w:line="360" w:lineRule="auto"/>
        <w:ind w:left="360" w:hanging="360"/>
        <w:rPr>
          <w:rFonts w:eastAsia="Wingdings" w:cs="Wingdings"/>
          <w:szCs w:val="24"/>
          <w:vertAlign w:val="superscript"/>
        </w:rPr>
      </w:pPr>
      <w:r w:rsidRPr="00CF3543">
        <w:rPr>
          <w:rFonts w:eastAsia="Calibri" w:cs="Calibri"/>
          <w:szCs w:val="24"/>
        </w:rPr>
        <w:t>Academic freedom</w:t>
      </w:r>
    </w:p>
    <w:p w14:paraId="27196868" w14:textId="77777777" w:rsidR="00BB498C" w:rsidRPr="00CF3543" w:rsidRDefault="00000000" w:rsidP="00BB498C">
      <w:pPr>
        <w:spacing w:line="360" w:lineRule="auto"/>
        <w:rPr>
          <w:szCs w:val="24"/>
        </w:rPr>
      </w:pPr>
      <w:r w:rsidRPr="00CF3543">
        <w:rPr>
          <w:rFonts w:eastAsia="Calibri" w:cs="Calibri"/>
          <w:szCs w:val="24"/>
        </w:rPr>
        <w:t xml:space="preserve">These principles are shared among the members of </w:t>
      </w:r>
      <w:r>
        <w:rPr>
          <w:rFonts w:eastAsia="Calibri" w:cs="Calibri"/>
          <w:szCs w:val="24"/>
        </w:rPr>
        <w:t>the BU</w:t>
      </w:r>
      <w:r w:rsidRPr="00CF3543">
        <w:rPr>
          <w:rFonts w:eastAsia="Calibri" w:cs="Calibri"/>
          <w:szCs w:val="24"/>
        </w:rPr>
        <w:t xml:space="preserve"> community and they provide a framework in which decisions are made.</w:t>
      </w:r>
    </w:p>
    <w:p w14:paraId="14C735AD" w14:textId="77777777" w:rsidR="00A52C6A" w:rsidRPr="00BB498C" w:rsidRDefault="00000000" w:rsidP="00377FA9">
      <w:pPr>
        <w:pStyle w:val="Heading1"/>
        <w:numPr>
          <w:ilvl w:val="0"/>
          <w:numId w:val="23"/>
        </w:numPr>
        <w:spacing w:before="0"/>
        <w:rPr>
          <w:rFonts w:eastAsia="Times New Roman"/>
        </w:rPr>
      </w:pPr>
      <w:bookmarkStart w:id="15" w:name="_Toc111296140"/>
      <w:r w:rsidRPr="00BB498C">
        <w:rPr>
          <w:rFonts w:eastAsia="Times New Roman"/>
        </w:rPr>
        <w:t>General provisions and purpose of this code of conduct</w:t>
      </w:r>
      <w:bookmarkEnd w:id="15"/>
    </w:p>
    <w:p w14:paraId="3962E3CC" w14:textId="77777777" w:rsidR="00A52C6A" w:rsidRPr="00BB498C" w:rsidRDefault="00000000" w:rsidP="00BB498C">
      <w:pPr>
        <w:spacing w:after="240" w:line="360" w:lineRule="auto"/>
        <w:ind w:left="4"/>
        <w:jc w:val="both"/>
        <w:rPr>
          <w:szCs w:val="24"/>
        </w:rPr>
      </w:pPr>
      <w:r w:rsidRPr="00BB498C">
        <w:rPr>
          <w:rFonts w:eastAsia="Times New Roman"/>
          <w:szCs w:val="24"/>
        </w:rPr>
        <w:t xml:space="preserve">The Students Disciplinary and Code of Conduct aims at ensuring the integrity and quality of education delivered at </w:t>
      </w:r>
      <w:r w:rsidR="005E7CB0">
        <w:rPr>
          <w:rFonts w:eastAsia="Times New Roman"/>
          <w:szCs w:val="24"/>
        </w:rPr>
        <w:t>BU</w:t>
      </w:r>
      <w:r w:rsidRPr="00BB498C">
        <w:rPr>
          <w:rFonts w:eastAsia="Times New Roman"/>
          <w:szCs w:val="24"/>
        </w:rPr>
        <w:t xml:space="preserve">. This correlates with regulating students' behaviors, learning environment, ethics, and culture of all students registered at </w:t>
      </w:r>
      <w:r w:rsidR="005E7CB0">
        <w:rPr>
          <w:rFonts w:eastAsia="Times New Roman"/>
          <w:szCs w:val="24"/>
        </w:rPr>
        <w:t>BU</w:t>
      </w:r>
      <w:r w:rsidRPr="00BB498C">
        <w:rPr>
          <w:rFonts w:eastAsia="Times New Roman"/>
          <w:szCs w:val="24"/>
        </w:rPr>
        <w:t xml:space="preserve"> Campus. Any conduct of a student which contravenes </w:t>
      </w:r>
      <w:r w:rsidR="005E7CB0">
        <w:rPr>
          <w:rFonts w:eastAsia="Times New Roman"/>
          <w:szCs w:val="24"/>
        </w:rPr>
        <w:t>BU</w:t>
      </w:r>
      <w:r w:rsidRPr="00BB498C">
        <w:rPr>
          <w:rFonts w:eastAsia="Times New Roman"/>
          <w:szCs w:val="24"/>
        </w:rPr>
        <w:t xml:space="preserve"> Students Disciplinary and Code of Conduct may be regarded as misconduct and is subject to disciplinary measures.</w:t>
      </w:r>
    </w:p>
    <w:p w14:paraId="21C9DA8F" w14:textId="77777777" w:rsidR="00A52C6A" w:rsidRPr="00BB498C" w:rsidRDefault="00000000" w:rsidP="00BB498C">
      <w:pPr>
        <w:spacing w:after="240" w:line="360" w:lineRule="auto"/>
        <w:ind w:left="4" w:right="20"/>
        <w:jc w:val="both"/>
        <w:rPr>
          <w:szCs w:val="24"/>
        </w:rPr>
      </w:pPr>
      <w:r w:rsidRPr="00BB498C">
        <w:rPr>
          <w:rFonts w:eastAsia="Times New Roman"/>
          <w:szCs w:val="24"/>
        </w:rPr>
        <w:t>The general supervision of this code vests within the power of the Dean of students who chairs the Students’ Disciplinary Committee.</w:t>
      </w:r>
    </w:p>
    <w:p w14:paraId="57D2646F" w14:textId="77777777" w:rsidR="00A52C6A" w:rsidRPr="00BB498C" w:rsidRDefault="00000000" w:rsidP="00BB498C">
      <w:pPr>
        <w:pStyle w:val="Heading2"/>
      </w:pPr>
      <w:bookmarkStart w:id="16" w:name="_Toc111296141"/>
      <w:r>
        <w:rPr>
          <w:rFonts w:eastAsia="Times New Roman"/>
        </w:rPr>
        <w:t>2.</w:t>
      </w:r>
      <w:r w:rsidR="00190B15" w:rsidRPr="00BB498C">
        <w:rPr>
          <w:rFonts w:eastAsia="Times New Roman"/>
        </w:rPr>
        <w:t>1</w:t>
      </w:r>
      <w:r w:rsidR="005E7CB0" w:rsidRPr="00BB498C">
        <w:rPr>
          <w:rFonts w:eastAsia="Times New Roman"/>
        </w:rPr>
        <w:t>. Definition</w:t>
      </w:r>
      <w:r w:rsidR="00190B15" w:rsidRPr="00BB498C">
        <w:rPr>
          <w:rFonts w:eastAsia="Times New Roman"/>
        </w:rPr>
        <w:t xml:space="preserve"> of terms</w:t>
      </w:r>
      <w:bookmarkEnd w:id="16"/>
    </w:p>
    <w:p w14:paraId="3D63D0EA" w14:textId="77777777" w:rsidR="00A52C6A" w:rsidRPr="00BB498C" w:rsidRDefault="00000000" w:rsidP="00BB498C">
      <w:pPr>
        <w:numPr>
          <w:ilvl w:val="0"/>
          <w:numId w:val="8"/>
        </w:numPr>
        <w:tabs>
          <w:tab w:val="left" w:pos="720"/>
        </w:tabs>
        <w:spacing w:after="240" w:line="360" w:lineRule="auto"/>
        <w:ind w:left="720" w:right="20" w:hanging="364"/>
        <w:jc w:val="both"/>
        <w:rPr>
          <w:rFonts w:eastAsia="Times New Roman"/>
          <w:szCs w:val="24"/>
        </w:rPr>
      </w:pPr>
      <w:r w:rsidRPr="00BB498C">
        <w:rPr>
          <w:rFonts w:eastAsia="Times New Roman"/>
          <w:szCs w:val="24"/>
        </w:rPr>
        <w:t xml:space="preserve">Student means any person, who at the time of the alleged misconduct is or was: registered for a qualification listed in </w:t>
      </w:r>
      <w:r w:rsidR="005E7CB0">
        <w:rPr>
          <w:rFonts w:eastAsia="Times New Roman"/>
          <w:szCs w:val="24"/>
        </w:rPr>
        <w:t>BU</w:t>
      </w:r>
      <w:r w:rsidRPr="00BB498C">
        <w:rPr>
          <w:rFonts w:eastAsia="Times New Roman"/>
          <w:szCs w:val="24"/>
        </w:rPr>
        <w:t xml:space="preserve"> Academic Regulations, taught or evaluated on any </w:t>
      </w:r>
      <w:r w:rsidR="005E7CB0">
        <w:rPr>
          <w:rFonts w:eastAsia="Times New Roman"/>
          <w:szCs w:val="24"/>
        </w:rPr>
        <w:t>BU</w:t>
      </w:r>
      <w:r w:rsidRPr="00BB498C">
        <w:rPr>
          <w:rFonts w:eastAsia="Times New Roman"/>
          <w:szCs w:val="24"/>
        </w:rPr>
        <w:t xml:space="preserve"> premises, by an employee or someone contracted by </w:t>
      </w:r>
      <w:r w:rsidR="005E7CB0">
        <w:rPr>
          <w:rFonts w:eastAsia="Times New Roman"/>
          <w:szCs w:val="24"/>
        </w:rPr>
        <w:t>BU</w:t>
      </w:r>
      <w:r w:rsidRPr="00BB498C">
        <w:rPr>
          <w:rFonts w:eastAsia="Times New Roman"/>
          <w:szCs w:val="24"/>
        </w:rPr>
        <w:t xml:space="preserve"> for that purpose;</w:t>
      </w:r>
    </w:p>
    <w:p w14:paraId="39526BA3" w14:textId="77777777" w:rsidR="00A52C6A" w:rsidRPr="00BB498C" w:rsidRDefault="00000000" w:rsidP="00BB498C">
      <w:pPr>
        <w:numPr>
          <w:ilvl w:val="0"/>
          <w:numId w:val="8"/>
        </w:numPr>
        <w:tabs>
          <w:tab w:val="left" w:pos="720"/>
        </w:tabs>
        <w:spacing w:after="240" w:line="360" w:lineRule="auto"/>
        <w:ind w:left="720" w:right="20" w:hanging="364"/>
        <w:jc w:val="both"/>
        <w:rPr>
          <w:rFonts w:eastAsia="Times New Roman"/>
          <w:szCs w:val="24"/>
        </w:rPr>
      </w:pPr>
      <w:r w:rsidRPr="00BB498C">
        <w:rPr>
          <w:rFonts w:eastAsia="Times New Roman"/>
          <w:szCs w:val="24"/>
        </w:rPr>
        <w:t>Committee means the committee constituted by the Dean of students to consider cases of student appeals from decisions of the Student Disciplinary Committee;</w:t>
      </w:r>
    </w:p>
    <w:p w14:paraId="29F822C2" w14:textId="77777777" w:rsidR="00A52C6A" w:rsidRPr="00BB498C" w:rsidRDefault="00000000" w:rsidP="00BB498C">
      <w:pPr>
        <w:numPr>
          <w:ilvl w:val="0"/>
          <w:numId w:val="8"/>
        </w:numPr>
        <w:tabs>
          <w:tab w:val="left" w:pos="720"/>
        </w:tabs>
        <w:spacing w:after="240" w:line="360" w:lineRule="auto"/>
        <w:ind w:left="720" w:hanging="364"/>
        <w:jc w:val="both"/>
        <w:rPr>
          <w:rFonts w:eastAsia="Times New Roman"/>
          <w:szCs w:val="24"/>
        </w:rPr>
      </w:pPr>
      <w:r>
        <w:rPr>
          <w:rFonts w:eastAsia="Times New Roman"/>
          <w:szCs w:val="24"/>
        </w:rPr>
        <w:t>BU</w:t>
      </w:r>
      <w:r w:rsidR="00190B15" w:rsidRPr="00BB498C">
        <w:rPr>
          <w:rFonts w:eastAsia="Times New Roman"/>
          <w:szCs w:val="24"/>
        </w:rPr>
        <w:t xml:space="preserve"> means </w:t>
      </w:r>
      <w:r>
        <w:rPr>
          <w:rFonts w:eastAsia="Times New Roman"/>
          <w:szCs w:val="24"/>
        </w:rPr>
        <w:t>BRAINAE University</w:t>
      </w:r>
    </w:p>
    <w:p w14:paraId="2F5A3E73" w14:textId="77777777" w:rsidR="00A52C6A" w:rsidRPr="00BB498C" w:rsidRDefault="00000000" w:rsidP="00BB498C">
      <w:pPr>
        <w:numPr>
          <w:ilvl w:val="0"/>
          <w:numId w:val="8"/>
        </w:numPr>
        <w:tabs>
          <w:tab w:val="left" w:pos="720"/>
        </w:tabs>
        <w:spacing w:after="240" w:line="360" w:lineRule="auto"/>
        <w:ind w:left="720" w:right="20" w:hanging="364"/>
        <w:jc w:val="both"/>
        <w:rPr>
          <w:rFonts w:eastAsia="Times New Roman"/>
          <w:szCs w:val="24"/>
        </w:rPr>
      </w:pPr>
      <w:r>
        <w:rPr>
          <w:rFonts w:eastAsia="Times New Roman"/>
          <w:szCs w:val="24"/>
        </w:rPr>
        <w:t>BU</w:t>
      </w:r>
      <w:r w:rsidR="00190B15" w:rsidRPr="00BB498C">
        <w:rPr>
          <w:rFonts w:eastAsia="Times New Roman"/>
          <w:szCs w:val="24"/>
        </w:rPr>
        <w:t xml:space="preserve"> premises mean any premises or building which is the property of </w:t>
      </w:r>
      <w:r>
        <w:rPr>
          <w:rFonts w:eastAsia="Times New Roman"/>
          <w:szCs w:val="24"/>
        </w:rPr>
        <w:t>BU</w:t>
      </w:r>
      <w:r w:rsidR="00190B15" w:rsidRPr="00BB498C">
        <w:rPr>
          <w:rFonts w:eastAsia="Times New Roman"/>
          <w:szCs w:val="24"/>
        </w:rPr>
        <w:t xml:space="preserve"> or is controlled by </w:t>
      </w:r>
      <w:r>
        <w:rPr>
          <w:rFonts w:eastAsia="Times New Roman"/>
          <w:szCs w:val="24"/>
        </w:rPr>
        <w:t>BU</w:t>
      </w:r>
      <w:r w:rsidR="00190B15" w:rsidRPr="00BB498C">
        <w:rPr>
          <w:rFonts w:eastAsia="Times New Roman"/>
          <w:szCs w:val="24"/>
        </w:rPr>
        <w:t xml:space="preserve"> for academic and nonacademic activities including Academic Program Management, Centers, and Examination Venues.</w:t>
      </w:r>
    </w:p>
    <w:p w14:paraId="341A90AE" w14:textId="77777777" w:rsidR="00A52C6A" w:rsidRPr="00BB498C" w:rsidRDefault="00000000" w:rsidP="00BB498C">
      <w:pPr>
        <w:pStyle w:val="Heading2"/>
      </w:pPr>
      <w:bookmarkStart w:id="17" w:name="_Toc111296142"/>
      <w:r>
        <w:rPr>
          <w:rFonts w:eastAsia="Times New Roman"/>
        </w:rPr>
        <w:t>2.</w:t>
      </w:r>
      <w:r w:rsidRPr="00BB498C">
        <w:rPr>
          <w:rFonts w:eastAsia="Times New Roman"/>
        </w:rPr>
        <w:t>2 Profile</w:t>
      </w:r>
      <w:r w:rsidR="00190B15" w:rsidRPr="00BB498C">
        <w:rPr>
          <w:rFonts w:eastAsia="Times New Roman"/>
        </w:rPr>
        <w:t xml:space="preserve"> of </w:t>
      </w:r>
      <w:r>
        <w:rPr>
          <w:rFonts w:eastAsia="Times New Roman"/>
        </w:rPr>
        <w:t>BU</w:t>
      </w:r>
      <w:r w:rsidR="00190B15" w:rsidRPr="00BB498C">
        <w:rPr>
          <w:rFonts w:eastAsia="Times New Roman"/>
        </w:rPr>
        <w:t xml:space="preserve"> students</w:t>
      </w:r>
      <w:bookmarkEnd w:id="17"/>
    </w:p>
    <w:p w14:paraId="7A2D20F3" w14:textId="5A841662" w:rsidR="00A52C6A" w:rsidRPr="00BB498C" w:rsidRDefault="00000000" w:rsidP="00BB498C">
      <w:pPr>
        <w:spacing w:after="240" w:line="360" w:lineRule="auto"/>
        <w:jc w:val="both"/>
        <w:rPr>
          <w:szCs w:val="24"/>
        </w:rPr>
      </w:pPr>
      <w:r w:rsidRPr="00BB498C">
        <w:rPr>
          <w:rFonts w:eastAsia="Times New Roman"/>
          <w:szCs w:val="24"/>
        </w:rPr>
        <w:t xml:space="preserve">The profile of </w:t>
      </w:r>
      <w:r w:rsidR="005E7CB0">
        <w:rPr>
          <w:rFonts w:eastAsia="Times New Roman"/>
          <w:szCs w:val="24"/>
        </w:rPr>
        <w:t>BU</w:t>
      </w:r>
      <w:r w:rsidRPr="00BB498C">
        <w:rPr>
          <w:rFonts w:eastAsia="Times New Roman"/>
          <w:szCs w:val="24"/>
        </w:rPr>
        <w:t xml:space="preserve"> students corresponds with categories of students as stated in </w:t>
      </w:r>
      <w:r w:rsidR="005E7CB0">
        <w:rPr>
          <w:rFonts w:eastAsia="Times New Roman"/>
          <w:szCs w:val="24"/>
        </w:rPr>
        <w:t>BU</w:t>
      </w:r>
      <w:r w:rsidRPr="00BB498C">
        <w:rPr>
          <w:rFonts w:eastAsia="Times New Roman"/>
          <w:szCs w:val="24"/>
        </w:rPr>
        <w:t xml:space="preserve"> Academic Regulations as follows:</w:t>
      </w:r>
    </w:p>
    <w:p w14:paraId="3055FDE5" w14:textId="77777777" w:rsidR="00A52C6A" w:rsidRPr="00BB498C" w:rsidRDefault="00000000" w:rsidP="00BB498C">
      <w:pPr>
        <w:numPr>
          <w:ilvl w:val="1"/>
          <w:numId w:val="9"/>
        </w:numPr>
        <w:tabs>
          <w:tab w:val="left" w:pos="1440"/>
        </w:tabs>
        <w:spacing w:after="240" w:line="360" w:lineRule="auto"/>
        <w:ind w:left="1440" w:right="20" w:hanging="363"/>
        <w:jc w:val="both"/>
        <w:rPr>
          <w:rFonts w:eastAsia="Times New Roman"/>
          <w:szCs w:val="24"/>
        </w:rPr>
      </w:pPr>
      <w:r w:rsidRPr="00BB498C">
        <w:rPr>
          <w:rFonts w:eastAsia="Times New Roman"/>
          <w:szCs w:val="24"/>
        </w:rPr>
        <w:lastRenderedPageBreak/>
        <w:t>A full-time student takes 120 credits of modules during the academic year or 180 credits in a calendar year, according to the requirements of the program".</w:t>
      </w:r>
    </w:p>
    <w:p w14:paraId="6DF9F828" w14:textId="77777777" w:rsidR="00A52C6A" w:rsidRPr="00BB498C" w:rsidRDefault="00000000" w:rsidP="00BB498C">
      <w:pPr>
        <w:numPr>
          <w:ilvl w:val="1"/>
          <w:numId w:val="9"/>
        </w:numPr>
        <w:tabs>
          <w:tab w:val="left" w:pos="1440"/>
        </w:tabs>
        <w:spacing w:after="240" w:line="360" w:lineRule="auto"/>
        <w:ind w:left="1440" w:right="20" w:hanging="363"/>
        <w:jc w:val="both"/>
        <w:rPr>
          <w:rFonts w:eastAsia="Times New Roman"/>
          <w:szCs w:val="24"/>
        </w:rPr>
      </w:pPr>
      <w:r w:rsidRPr="00BB498C">
        <w:rPr>
          <w:rFonts w:eastAsia="Times New Roman"/>
          <w:szCs w:val="24"/>
        </w:rPr>
        <w:t>A part-time student is “a student who has permission to cover 120 or 180 credits of modules over a longer period than usual, varying from 5 to 6 years and so to take fewer credits in a given academic or calendar year respectively.”</w:t>
      </w:r>
    </w:p>
    <w:p w14:paraId="29B1F8B0" w14:textId="77777777" w:rsidR="00BB498C" w:rsidRDefault="00000000" w:rsidP="00BB498C">
      <w:pPr>
        <w:numPr>
          <w:ilvl w:val="1"/>
          <w:numId w:val="9"/>
        </w:numPr>
        <w:tabs>
          <w:tab w:val="left" w:pos="1440"/>
        </w:tabs>
        <w:spacing w:after="240" w:line="360" w:lineRule="auto"/>
        <w:ind w:left="1440" w:right="20" w:hanging="363"/>
        <w:jc w:val="both"/>
        <w:rPr>
          <w:rFonts w:eastAsia="Times New Roman"/>
          <w:szCs w:val="24"/>
        </w:rPr>
      </w:pPr>
      <w:r w:rsidRPr="00BB498C">
        <w:rPr>
          <w:rFonts w:eastAsia="Times New Roman"/>
          <w:szCs w:val="24"/>
        </w:rPr>
        <w:t>An “auditor libre” is any person who registers for modules but cannot sit for examinations, nor be awarded any degree”</w:t>
      </w:r>
    </w:p>
    <w:p w14:paraId="2B9E4FFB" w14:textId="77777777" w:rsidR="00A52C6A" w:rsidRPr="00BB498C" w:rsidRDefault="00000000" w:rsidP="00BB498C">
      <w:pPr>
        <w:pStyle w:val="Heading2"/>
        <w:rPr>
          <w:rFonts w:eastAsia="Times New Roman"/>
          <w:szCs w:val="24"/>
        </w:rPr>
      </w:pPr>
      <w:bookmarkStart w:id="18" w:name="_Toc111296143"/>
      <w:r>
        <w:rPr>
          <w:rFonts w:eastAsia="Times New Roman"/>
        </w:rPr>
        <w:t xml:space="preserve">2.3 </w:t>
      </w:r>
      <w:r w:rsidR="00190B15" w:rsidRPr="00BB498C">
        <w:rPr>
          <w:rFonts w:eastAsia="Times New Roman"/>
        </w:rPr>
        <w:t>Application of this code of conduct</w:t>
      </w:r>
      <w:bookmarkEnd w:id="18"/>
    </w:p>
    <w:p w14:paraId="736F1411" w14:textId="77777777" w:rsidR="00A52C6A" w:rsidRPr="00BB498C" w:rsidRDefault="00000000" w:rsidP="00BB498C">
      <w:pPr>
        <w:spacing w:after="240" w:line="360" w:lineRule="auto"/>
        <w:ind w:right="20"/>
        <w:jc w:val="both"/>
        <w:rPr>
          <w:szCs w:val="24"/>
        </w:rPr>
      </w:pPr>
      <w:r w:rsidRPr="00BB498C">
        <w:rPr>
          <w:rFonts w:eastAsia="Times New Roman"/>
          <w:szCs w:val="24"/>
        </w:rPr>
        <w:t xml:space="preserve">This code of conduct applies to all students registered as one of the categories stated in article 3 and the subject conduct should be on </w:t>
      </w:r>
      <w:r w:rsidR="005E7CB0">
        <w:rPr>
          <w:rFonts w:eastAsia="Times New Roman"/>
          <w:szCs w:val="24"/>
        </w:rPr>
        <w:t xml:space="preserve">BU </w:t>
      </w:r>
      <w:r w:rsidRPr="00BB498C">
        <w:rPr>
          <w:rFonts w:eastAsia="Times New Roman"/>
          <w:szCs w:val="24"/>
        </w:rPr>
        <w:t xml:space="preserve">premises. The code of conduct maintains order, discipline, safety, and security at </w:t>
      </w:r>
      <w:r w:rsidR="005E7CB0">
        <w:rPr>
          <w:rFonts w:eastAsia="Times New Roman"/>
          <w:szCs w:val="24"/>
        </w:rPr>
        <w:t>BU</w:t>
      </w:r>
      <w:r w:rsidRPr="00BB498C">
        <w:rPr>
          <w:rFonts w:eastAsia="Times New Roman"/>
          <w:szCs w:val="24"/>
        </w:rPr>
        <w:t xml:space="preserve"> premises.</w:t>
      </w:r>
    </w:p>
    <w:p w14:paraId="0761BFBF" w14:textId="77777777" w:rsidR="00A52C6A" w:rsidRPr="00BB498C" w:rsidRDefault="00000000" w:rsidP="00377FA9">
      <w:pPr>
        <w:pStyle w:val="Heading1"/>
        <w:numPr>
          <w:ilvl w:val="0"/>
          <w:numId w:val="23"/>
        </w:numPr>
        <w:spacing w:before="120"/>
        <w:rPr>
          <w:rFonts w:eastAsia="Times New Roman"/>
        </w:rPr>
      </w:pPr>
      <w:bookmarkStart w:id="19" w:name="_Toc111296144"/>
      <w:r w:rsidRPr="00BB498C">
        <w:rPr>
          <w:rFonts w:eastAsia="Times New Roman"/>
        </w:rPr>
        <w:t xml:space="preserve">Rights of </w:t>
      </w:r>
      <w:r w:rsidR="005E7CB0">
        <w:rPr>
          <w:rFonts w:eastAsia="Times New Roman"/>
        </w:rPr>
        <w:t>BU</w:t>
      </w:r>
      <w:r w:rsidRPr="00BB498C">
        <w:rPr>
          <w:rFonts w:eastAsia="Times New Roman"/>
        </w:rPr>
        <w:t xml:space="preserve"> students</w:t>
      </w:r>
      <w:bookmarkEnd w:id="19"/>
    </w:p>
    <w:p w14:paraId="4C05C7B2" w14:textId="77777777" w:rsidR="00A52C6A" w:rsidRPr="00BB498C" w:rsidRDefault="00000000" w:rsidP="00BB498C">
      <w:pPr>
        <w:spacing w:after="240" w:line="360" w:lineRule="auto"/>
        <w:jc w:val="both"/>
        <w:rPr>
          <w:szCs w:val="24"/>
        </w:rPr>
      </w:pPr>
      <w:r w:rsidRPr="00BB498C">
        <w:rPr>
          <w:rFonts w:eastAsia="Times New Roman"/>
          <w:b/>
          <w:bCs/>
          <w:szCs w:val="24"/>
        </w:rPr>
        <w:t xml:space="preserve">Section 2.1: All registered students at </w:t>
      </w:r>
      <w:r w:rsidR="005E7CB0">
        <w:rPr>
          <w:rFonts w:eastAsia="Times New Roman"/>
          <w:b/>
          <w:bCs/>
          <w:szCs w:val="24"/>
        </w:rPr>
        <w:t>BU</w:t>
      </w:r>
      <w:r w:rsidRPr="00BB498C">
        <w:rPr>
          <w:rFonts w:eastAsia="Times New Roman"/>
          <w:b/>
          <w:bCs/>
          <w:szCs w:val="24"/>
        </w:rPr>
        <w:t xml:space="preserve"> have the following rights:</w:t>
      </w:r>
    </w:p>
    <w:p w14:paraId="14CAD22E" w14:textId="77777777" w:rsidR="00A52C6A" w:rsidRPr="00BB498C" w:rsidRDefault="00000000" w:rsidP="00BB498C">
      <w:pPr>
        <w:spacing w:after="240" w:line="360" w:lineRule="auto"/>
        <w:ind w:right="20"/>
        <w:jc w:val="both"/>
        <w:rPr>
          <w:szCs w:val="24"/>
        </w:rPr>
      </w:pPr>
      <w:r w:rsidRPr="00BB498C">
        <w:rPr>
          <w:rFonts w:eastAsia="Times New Roman"/>
          <w:b/>
          <w:bCs/>
          <w:szCs w:val="24"/>
        </w:rPr>
        <w:t>Article 5</w:t>
      </w:r>
      <w:r w:rsidRPr="00BB498C">
        <w:rPr>
          <w:rFonts w:eastAsia="Times New Roman"/>
          <w:szCs w:val="24"/>
        </w:rPr>
        <w:t xml:space="preserve">: </w:t>
      </w:r>
      <w:r w:rsidR="005E7CB0">
        <w:rPr>
          <w:rFonts w:eastAsia="Times New Roman"/>
          <w:szCs w:val="24"/>
        </w:rPr>
        <w:t>BU</w:t>
      </w:r>
      <w:r w:rsidRPr="00BB498C">
        <w:rPr>
          <w:rFonts w:eastAsia="Times New Roman"/>
          <w:szCs w:val="24"/>
        </w:rPr>
        <w:t xml:space="preserve"> students have the right to education including career guidance, and information on their specific program (academic regulations, student handbook, assessments requirements, supporting resources).</w:t>
      </w:r>
    </w:p>
    <w:p w14:paraId="43EDF25F" w14:textId="77777777" w:rsidR="00A52C6A" w:rsidRPr="00BB498C" w:rsidRDefault="00000000" w:rsidP="00BB498C">
      <w:pPr>
        <w:spacing w:after="240" w:line="360" w:lineRule="auto"/>
        <w:ind w:firstLine="62"/>
        <w:jc w:val="both"/>
        <w:rPr>
          <w:szCs w:val="24"/>
        </w:rPr>
      </w:pPr>
      <w:r w:rsidRPr="00BB498C">
        <w:rPr>
          <w:rFonts w:eastAsia="Times New Roman"/>
          <w:b/>
          <w:bCs/>
          <w:szCs w:val="24"/>
        </w:rPr>
        <w:t>Article 6</w:t>
      </w:r>
      <w:r w:rsidRPr="00BB498C">
        <w:rPr>
          <w:rFonts w:eastAsia="Times New Roman"/>
          <w:szCs w:val="24"/>
        </w:rPr>
        <w:t xml:space="preserve">: </w:t>
      </w:r>
      <w:r w:rsidR="005E7CB0">
        <w:rPr>
          <w:rFonts w:eastAsia="Times New Roman"/>
          <w:szCs w:val="24"/>
        </w:rPr>
        <w:t>BU</w:t>
      </w:r>
      <w:r w:rsidRPr="00BB498C">
        <w:rPr>
          <w:rFonts w:eastAsia="Times New Roman"/>
          <w:szCs w:val="24"/>
        </w:rPr>
        <w:t xml:space="preserve"> students have the right to well-being and emergency services in case of sickness, life insurance, psycho-social assistance, counseling, sports, culture, and leisure.</w:t>
      </w:r>
    </w:p>
    <w:p w14:paraId="1A78012D" w14:textId="77777777" w:rsidR="00A52C6A" w:rsidRPr="00BB498C" w:rsidRDefault="00000000" w:rsidP="00BB498C">
      <w:pPr>
        <w:spacing w:after="240" w:line="360" w:lineRule="auto"/>
        <w:ind w:right="20"/>
        <w:jc w:val="both"/>
        <w:rPr>
          <w:szCs w:val="24"/>
        </w:rPr>
      </w:pPr>
      <w:r w:rsidRPr="00BB498C">
        <w:rPr>
          <w:rFonts w:eastAsia="Times New Roman"/>
          <w:b/>
          <w:bCs/>
          <w:szCs w:val="24"/>
        </w:rPr>
        <w:t>Article 7</w:t>
      </w:r>
      <w:r w:rsidRPr="00BB498C">
        <w:rPr>
          <w:rFonts w:eastAsia="Times New Roman"/>
          <w:szCs w:val="24"/>
        </w:rPr>
        <w:t xml:space="preserve">: </w:t>
      </w:r>
      <w:r w:rsidR="005E7CB0">
        <w:rPr>
          <w:rFonts w:eastAsia="Times New Roman"/>
          <w:szCs w:val="24"/>
        </w:rPr>
        <w:t>BU</w:t>
      </w:r>
      <w:r w:rsidRPr="00BB498C">
        <w:rPr>
          <w:rFonts w:eastAsia="Times New Roman"/>
          <w:szCs w:val="24"/>
        </w:rPr>
        <w:t xml:space="preserve"> students have the right to full access to </w:t>
      </w:r>
      <w:r w:rsidR="005E7CB0">
        <w:rPr>
          <w:rFonts w:eastAsia="Times New Roman"/>
          <w:szCs w:val="24"/>
        </w:rPr>
        <w:t>BU</w:t>
      </w:r>
      <w:r w:rsidRPr="00BB498C">
        <w:rPr>
          <w:rFonts w:eastAsia="Times New Roman"/>
          <w:szCs w:val="24"/>
        </w:rPr>
        <w:t xml:space="preserve"> services such as the library, ICT labs, infrastructures, equipment, finance, and human resources at their disposal.</w:t>
      </w:r>
    </w:p>
    <w:p w14:paraId="08D1ECF3" w14:textId="77777777" w:rsidR="00A52C6A" w:rsidRPr="00BB498C" w:rsidRDefault="00000000" w:rsidP="00BB498C">
      <w:pPr>
        <w:spacing w:after="240" w:line="360" w:lineRule="auto"/>
        <w:ind w:right="20"/>
        <w:jc w:val="both"/>
        <w:rPr>
          <w:szCs w:val="24"/>
        </w:rPr>
      </w:pPr>
      <w:r w:rsidRPr="00BB498C">
        <w:rPr>
          <w:rFonts w:eastAsia="Times New Roman"/>
          <w:b/>
          <w:bCs/>
          <w:szCs w:val="24"/>
        </w:rPr>
        <w:t>Article 8:</w:t>
      </w:r>
      <w:r w:rsidRPr="00BB498C">
        <w:rPr>
          <w:rFonts w:eastAsia="Times New Roman"/>
          <w:szCs w:val="24"/>
        </w:rPr>
        <w:t xml:space="preserve"> </w:t>
      </w:r>
      <w:r w:rsidR="005E7CB0">
        <w:rPr>
          <w:rFonts w:eastAsia="Times New Roman"/>
          <w:szCs w:val="24"/>
        </w:rPr>
        <w:t>BU</w:t>
      </w:r>
      <w:r w:rsidRPr="00BB498C">
        <w:rPr>
          <w:rFonts w:eastAsia="Times New Roman"/>
          <w:szCs w:val="24"/>
        </w:rPr>
        <w:t xml:space="preserve"> students have the right to create association unions, related associations, and clubs for the promotion of education. The students have the right to appeal for any bad administration, financial and academic procedures.</w:t>
      </w:r>
    </w:p>
    <w:p w14:paraId="787BD255" w14:textId="77777777" w:rsidR="00A52C6A" w:rsidRPr="00BB498C" w:rsidRDefault="00000000" w:rsidP="00BB498C">
      <w:pPr>
        <w:spacing w:after="240" w:line="360" w:lineRule="auto"/>
        <w:jc w:val="both"/>
        <w:rPr>
          <w:szCs w:val="24"/>
        </w:rPr>
      </w:pPr>
      <w:r w:rsidRPr="00BB498C">
        <w:rPr>
          <w:rFonts w:eastAsia="Times New Roman"/>
          <w:b/>
          <w:bCs/>
          <w:szCs w:val="24"/>
        </w:rPr>
        <w:t xml:space="preserve">Section 2.2: Obligations of </w:t>
      </w:r>
      <w:r w:rsidR="005E7CB0">
        <w:rPr>
          <w:rFonts w:eastAsia="Times New Roman"/>
          <w:b/>
          <w:bCs/>
          <w:szCs w:val="24"/>
        </w:rPr>
        <w:t>BU</w:t>
      </w:r>
      <w:r w:rsidRPr="00BB498C">
        <w:rPr>
          <w:rFonts w:eastAsia="Times New Roman"/>
          <w:b/>
          <w:bCs/>
          <w:szCs w:val="24"/>
        </w:rPr>
        <w:t xml:space="preserve"> students</w:t>
      </w:r>
    </w:p>
    <w:p w14:paraId="4140FF97" w14:textId="77777777" w:rsidR="00A52C6A" w:rsidRPr="00BB498C" w:rsidRDefault="00000000" w:rsidP="00BB498C">
      <w:pPr>
        <w:spacing w:after="240" w:line="360" w:lineRule="auto"/>
        <w:jc w:val="both"/>
        <w:rPr>
          <w:szCs w:val="24"/>
        </w:rPr>
      </w:pPr>
      <w:r w:rsidRPr="00BB498C">
        <w:rPr>
          <w:rFonts w:eastAsia="Times New Roman"/>
          <w:b/>
          <w:bCs/>
          <w:szCs w:val="24"/>
        </w:rPr>
        <w:t>Article 9</w:t>
      </w:r>
      <w:r w:rsidRPr="00BB498C">
        <w:rPr>
          <w:rFonts w:eastAsia="Times New Roman"/>
          <w:szCs w:val="24"/>
        </w:rPr>
        <w:t xml:space="preserve">:  Any </w:t>
      </w:r>
      <w:r w:rsidR="005E7CB0">
        <w:rPr>
          <w:rFonts w:eastAsia="Times New Roman"/>
          <w:szCs w:val="24"/>
        </w:rPr>
        <w:t>BU</w:t>
      </w:r>
      <w:r w:rsidRPr="00BB498C">
        <w:rPr>
          <w:rFonts w:eastAsia="Times New Roman"/>
          <w:szCs w:val="24"/>
        </w:rPr>
        <w:t xml:space="preserve"> student should observe the following:</w:t>
      </w:r>
    </w:p>
    <w:p w14:paraId="759A0F4E" w14:textId="77777777" w:rsidR="00A52C6A" w:rsidRPr="00BB498C" w:rsidRDefault="00000000" w:rsidP="00BB498C">
      <w:pPr>
        <w:numPr>
          <w:ilvl w:val="0"/>
          <w:numId w:val="11"/>
        </w:numPr>
        <w:tabs>
          <w:tab w:val="left" w:pos="720"/>
        </w:tabs>
        <w:spacing w:after="240" w:line="360" w:lineRule="auto"/>
        <w:ind w:left="720" w:hanging="364"/>
        <w:jc w:val="both"/>
        <w:rPr>
          <w:rFonts w:eastAsia="Times New Roman"/>
          <w:szCs w:val="24"/>
        </w:rPr>
      </w:pPr>
      <w:r w:rsidRPr="00BB498C">
        <w:rPr>
          <w:rFonts w:eastAsia="Times New Roman"/>
          <w:szCs w:val="24"/>
        </w:rPr>
        <w:t>Comply with the academic regulations</w:t>
      </w:r>
    </w:p>
    <w:p w14:paraId="324A202B" w14:textId="77777777" w:rsidR="00A52C6A" w:rsidRPr="00BB498C" w:rsidRDefault="00000000" w:rsidP="00BB498C">
      <w:pPr>
        <w:numPr>
          <w:ilvl w:val="0"/>
          <w:numId w:val="11"/>
        </w:numPr>
        <w:tabs>
          <w:tab w:val="left" w:pos="720"/>
        </w:tabs>
        <w:spacing w:after="240" w:line="360" w:lineRule="auto"/>
        <w:ind w:left="720" w:right="20" w:hanging="364"/>
        <w:jc w:val="both"/>
        <w:rPr>
          <w:rFonts w:eastAsia="Times New Roman"/>
          <w:szCs w:val="24"/>
        </w:rPr>
      </w:pPr>
      <w:r w:rsidRPr="00BB498C">
        <w:rPr>
          <w:rFonts w:eastAsia="Times New Roman"/>
          <w:szCs w:val="24"/>
        </w:rPr>
        <w:lastRenderedPageBreak/>
        <w:t xml:space="preserve">Register at the beginning of each academic year before the beginning of teaching to be identified as </w:t>
      </w:r>
      <w:r w:rsidR="005E7CB0">
        <w:rPr>
          <w:rFonts w:eastAsia="Times New Roman"/>
          <w:szCs w:val="24"/>
        </w:rPr>
        <w:t>BU</w:t>
      </w:r>
    </w:p>
    <w:p w14:paraId="60C0DCC6" w14:textId="77777777" w:rsidR="00A52C6A" w:rsidRPr="00BB498C" w:rsidRDefault="00000000" w:rsidP="00BB498C">
      <w:pPr>
        <w:numPr>
          <w:ilvl w:val="0"/>
          <w:numId w:val="11"/>
        </w:numPr>
        <w:tabs>
          <w:tab w:val="left" w:pos="720"/>
        </w:tabs>
        <w:spacing w:after="240" w:line="360" w:lineRule="auto"/>
        <w:ind w:left="720" w:right="20" w:hanging="364"/>
        <w:jc w:val="both"/>
        <w:rPr>
          <w:rFonts w:eastAsia="Times New Roman"/>
          <w:szCs w:val="24"/>
        </w:rPr>
      </w:pPr>
      <w:r w:rsidRPr="00BB498C">
        <w:rPr>
          <w:rFonts w:eastAsia="Times New Roman"/>
          <w:szCs w:val="24"/>
        </w:rPr>
        <w:t>Pay tuition fees and academic procedures fees (registration, internship, dissertation, retake fee)</w:t>
      </w:r>
    </w:p>
    <w:p w14:paraId="61E278E3" w14:textId="77777777" w:rsidR="00A52C6A" w:rsidRPr="00BB498C" w:rsidRDefault="00000000" w:rsidP="00BB498C">
      <w:pPr>
        <w:numPr>
          <w:ilvl w:val="0"/>
          <w:numId w:val="11"/>
        </w:numPr>
        <w:tabs>
          <w:tab w:val="left" w:pos="720"/>
        </w:tabs>
        <w:spacing w:after="240" w:line="360" w:lineRule="auto"/>
        <w:ind w:left="720" w:hanging="364"/>
        <w:jc w:val="both"/>
        <w:rPr>
          <w:rFonts w:eastAsia="Times New Roman"/>
          <w:szCs w:val="24"/>
        </w:rPr>
      </w:pPr>
      <w:r w:rsidRPr="00BB498C">
        <w:rPr>
          <w:rFonts w:eastAsia="Times New Roman"/>
          <w:szCs w:val="24"/>
        </w:rPr>
        <w:t>Attend lectures, seminars, and workshops organized by his/her affiliated faculty</w:t>
      </w:r>
    </w:p>
    <w:p w14:paraId="484477F4" w14:textId="77777777" w:rsidR="00A52C6A" w:rsidRPr="00BB498C" w:rsidRDefault="00000000" w:rsidP="00BB498C">
      <w:pPr>
        <w:numPr>
          <w:ilvl w:val="0"/>
          <w:numId w:val="11"/>
        </w:numPr>
        <w:tabs>
          <w:tab w:val="left" w:pos="720"/>
        </w:tabs>
        <w:spacing w:after="240" w:line="360" w:lineRule="auto"/>
        <w:ind w:left="720" w:hanging="364"/>
        <w:jc w:val="both"/>
        <w:rPr>
          <w:rFonts w:eastAsia="Times New Roman"/>
          <w:szCs w:val="24"/>
        </w:rPr>
      </w:pPr>
      <w:r w:rsidRPr="00BB498C">
        <w:rPr>
          <w:rFonts w:eastAsia="Times New Roman"/>
          <w:szCs w:val="24"/>
        </w:rPr>
        <w:t>Should sit for required exams  and mind the cheating prohibition</w:t>
      </w:r>
    </w:p>
    <w:p w14:paraId="05BA9D2B" w14:textId="77777777" w:rsidR="00A52C6A" w:rsidRPr="00BB498C" w:rsidRDefault="00000000" w:rsidP="00BB498C">
      <w:pPr>
        <w:numPr>
          <w:ilvl w:val="0"/>
          <w:numId w:val="11"/>
        </w:numPr>
        <w:tabs>
          <w:tab w:val="left" w:pos="720"/>
        </w:tabs>
        <w:spacing w:after="240" w:line="360" w:lineRule="auto"/>
        <w:ind w:left="720" w:hanging="364"/>
        <w:jc w:val="both"/>
        <w:rPr>
          <w:rFonts w:eastAsia="Times New Roman"/>
          <w:szCs w:val="24"/>
        </w:rPr>
      </w:pPr>
      <w:r w:rsidRPr="00BB498C">
        <w:rPr>
          <w:rFonts w:eastAsia="Times New Roman"/>
          <w:szCs w:val="24"/>
        </w:rPr>
        <w:t xml:space="preserve">Observe sanity and observe friendly environment  settings in </w:t>
      </w:r>
      <w:r w:rsidR="005E7CB0">
        <w:rPr>
          <w:rFonts w:eastAsia="Times New Roman"/>
          <w:szCs w:val="24"/>
        </w:rPr>
        <w:t>BU</w:t>
      </w:r>
    </w:p>
    <w:p w14:paraId="632C1FB5" w14:textId="77777777" w:rsidR="00A52C6A" w:rsidRPr="00BB498C" w:rsidRDefault="00000000" w:rsidP="00BB498C">
      <w:pPr>
        <w:numPr>
          <w:ilvl w:val="0"/>
          <w:numId w:val="11"/>
        </w:numPr>
        <w:tabs>
          <w:tab w:val="left" w:pos="720"/>
        </w:tabs>
        <w:spacing w:after="240" w:line="360" w:lineRule="auto"/>
        <w:ind w:left="720" w:hanging="364"/>
        <w:jc w:val="both"/>
        <w:rPr>
          <w:rFonts w:eastAsia="Times New Roman"/>
          <w:szCs w:val="24"/>
        </w:rPr>
      </w:pPr>
      <w:r w:rsidRPr="00BB498C">
        <w:rPr>
          <w:rFonts w:eastAsia="Times New Roman"/>
          <w:szCs w:val="24"/>
        </w:rPr>
        <w:t>Respect the code of dressing following Ethics and Culture</w:t>
      </w:r>
    </w:p>
    <w:p w14:paraId="2EC95F96" w14:textId="77777777" w:rsidR="00A52C6A" w:rsidRPr="00BB498C" w:rsidRDefault="00000000" w:rsidP="00BB498C">
      <w:pPr>
        <w:numPr>
          <w:ilvl w:val="0"/>
          <w:numId w:val="11"/>
        </w:numPr>
        <w:tabs>
          <w:tab w:val="left" w:pos="720"/>
        </w:tabs>
        <w:spacing w:after="240" w:line="360" w:lineRule="auto"/>
        <w:ind w:left="720" w:hanging="364"/>
        <w:jc w:val="both"/>
        <w:rPr>
          <w:rFonts w:eastAsia="Times New Roman"/>
          <w:szCs w:val="24"/>
        </w:rPr>
      </w:pPr>
      <w:r w:rsidRPr="00BB498C">
        <w:rPr>
          <w:rFonts w:eastAsia="Times New Roman"/>
          <w:szCs w:val="24"/>
        </w:rPr>
        <w:t>Avoid any behavior that could compromise the learning and teaching environment</w:t>
      </w:r>
    </w:p>
    <w:p w14:paraId="7E64C87E" w14:textId="77777777" w:rsidR="00A52C6A" w:rsidRPr="00BB498C" w:rsidRDefault="00000000" w:rsidP="00BB498C">
      <w:pPr>
        <w:spacing w:after="240" w:line="360" w:lineRule="auto"/>
        <w:ind w:left="60"/>
        <w:jc w:val="both"/>
        <w:rPr>
          <w:szCs w:val="24"/>
        </w:rPr>
      </w:pPr>
      <w:r w:rsidRPr="00BB498C">
        <w:rPr>
          <w:rFonts w:eastAsia="Times New Roman"/>
          <w:b/>
          <w:bCs/>
          <w:szCs w:val="24"/>
        </w:rPr>
        <w:t>Article 10:</w:t>
      </w:r>
      <w:r w:rsidRPr="00BB498C">
        <w:rPr>
          <w:rFonts w:eastAsia="Times New Roman"/>
          <w:szCs w:val="24"/>
        </w:rPr>
        <w:t xml:space="preserve"> A student is guilty of misconduct if she/he:</w:t>
      </w:r>
      <w:r w:rsidR="00BB498C" w:rsidRPr="00BB498C">
        <w:rPr>
          <w:rFonts w:eastAsia="Times New Roman"/>
          <w:szCs w:val="24"/>
        </w:rPr>
        <w:t xml:space="preserve"> </w:t>
      </w:r>
      <w:r w:rsidR="005E7CB0">
        <w:rPr>
          <w:rFonts w:eastAsia="Times New Roman"/>
          <w:szCs w:val="24"/>
        </w:rPr>
        <w:t xml:space="preserve">Intentionally or </w:t>
      </w:r>
      <w:r w:rsidRPr="00BB498C">
        <w:rPr>
          <w:rFonts w:eastAsia="Times New Roman"/>
          <w:szCs w:val="24"/>
        </w:rPr>
        <w:t>negligently</w:t>
      </w:r>
      <w:r w:rsidR="00BB498C">
        <w:rPr>
          <w:rFonts w:eastAsia="Times New Roman"/>
          <w:szCs w:val="24"/>
        </w:rPr>
        <w:t xml:space="preserve"> </w:t>
      </w:r>
      <w:r w:rsidRPr="00BB498C">
        <w:rPr>
          <w:rFonts w:eastAsia="Times New Roman"/>
          <w:szCs w:val="24"/>
        </w:rPr>
        <w:t xml:space="preserve">contravenes </w:t>
      </w:r>
      <w:r w:rsidR="005E7CB0" w:rsidRPr="00BB498C">
        <w:rPr>
          <w:rFonts w:eastAsia="Times New Roman"/>
          <w:szCs w:val="24"/>
        </w:rPr>
        <w:t>or subverts</w:t>
      </w:r>
      <w:r w:rsidR="005E7CB0">
        <w:rPr>
          <w:rFonts w:eastAsia="Times New Roman"/>
          <w:szCs w:val="24"/>
        </w:rPr>
        <w:t xml:space="preserve">, or attempts to </w:t>
      </w:r>
      <w:r w:rsidRPr="00BB498C">
        <w:rPr>
          <w:rFonts w:eastAsia="Times New Roman"/>
          <w:szCs w:val="24"/>
        </w:rPr>
        <w:t>contravene or</w:t>
      </w:r>
      <w:r w:rsidR="00BB498C">
        <w:rPr>
          <w:rFonts w:eastAsia="Times New Roman"/>
          <w:szCs w:val="24"/>
        </w:rPr>
        <w:t xml:space="preserve"> </w:t>
      </w:r>
      <w:r w:rsidRPr="00BB498C">
        <w:rPr>
          <w:rFonts w:eastAsia="Times New Roman"/>
          <w:szCs w:val="24"/>
        </w:rPr>
        <w:t>subvert,</w:t>
      </w:r>
      <w:r w:rsidRPr="00BB498C">
        <w:rPr>
          <w:szCs w:val="24"/>
        </w:rPr>
        <w:tab/>
      </w:r>
      <w:r w:rsidRPr="00BB498C">
        <w:rPr>
          <w:rFonts w:eastAsia="Times New Roman"/>
          <w:szCs w:val="24"/>
        </w:rPr>
        <w:t>or assists, encourages, or persuades any other person to contravene or</w:t>
      </w:r>
      <w:r w:rsidR="00BB498C">
        <w:rPr>
          <w:rFonts w:eastAsia="Times New Roman"/>
          <w:szCs w:val="24"/>
        </w:rPr>
        <w:t xml:space="preserve"> </w:t>
      </w:r>
      <w:r w:rsidRPr="00BB498C">
        <w:rPr>
          <w:rFonts w:eastAsia="Times New Roman"/>
          <w:szCs w:val="24"/>
        </w:rPr>
        <w:t xml:space="preserve">subvert a code, regulation, rule, or instruction of the </w:t>
      </w:r>
      <w:r w:rsidR="005E7CB0">
        <w:rPr>
          <w:rFonts w:eastAsia="Times New Roman"/>
          <w:szCs w:val="24"/>
        </w:rPr>
        <w:t>BU</w:t>
      </w:r>
      <w:r w:rsidRPr="00BB498C">
        <w:rPr>
          <w:rFonts w:eastAsia="Times New Roman"/>
          <w:szCs w:val="24"/>
        </w:rPr>
        <w:t>;</w:t>
      </w:r>
    </w:p>
    <w:p w14:paraId="7B6C8327" w14:textId="77777777" w:rsidR="00A52C6A" w:rsidRPr="00BB498C" w:rsidRDefault="00000000" w:rsidP="00BB498C">
      <w:pPr>
        <w:numPr>
          <w:ilvl w:val="0"/>
          <w:numId w:val="13"/>
        </w:numPr>
        <w:tabs>
          <w:tab w:val="left" w:pos="720"/>
        </w:tabs>
        <w:spacing w:after="240" w:line="360" w:lineRule="auto"/>
        <w:ind w:left="720" w:hanging="364"/>
        <w:jc w:val="both"/>
        <w:rPr>
          <w:rFonts w:eastAsia="Times New Roman"/>
          <w:szCs w:val="24"/>
        </w:rPr>
      </w:pPr>
      <w:r w:rsidRPr="00BB498C">
        <w:rPr>
          <w:rFonts w:eastAsia="Times New Roman"/>
          <w:szCs w:val="24"/>
        </w:rPr>
        <w:t xml:space="preserve">Intentionally engage in any activity or behavior that infringes the right or freedom of other members of </w:t>
      </w:r>
      <w:r w:rsidR="005E7CB0">
        <w:rPr>
          <w:rFonts w:eastAsia="Times New Roman"/>
          <w:szCs w:val="24"/>
        </w:rPr>
        <w:t>the BU</w:t>
      </w:r>
      <w:r w:rsidRPr="00BB498C">
        <w:rPr>
          <w:rFonts w:eastAsia="Times New Roman"/>
          <w:szCs w:val="24"/>
        </w:rPr>
        <w:t xml:space="preserve"> community;</w:t>
      </w:r>
    </w:p>
    <w:p w14:paraId="0CF07944" w14:textId="77777777" w:rsidR="00A52C6A" w:rsidRPr="00BB498C" w:rsidRDefault="00000000" w:rsidP="00BB498C">
      <w:pPr>
        <w:numPr>
          <w:ilvl w:val="0"/>
          <w:numId w:val="13"/>
        </w:numPr>
        <w:tabs>
          <w:tab w:val="left" w:pos="720"/>
        </w:tabs>
        <w:spacing w:after="240" w:line="360" w:lineRule="auto"/>
        <w:ind w:left="720" w:hanging="364"/>
        <w:jc w:val="both"/>
        <w:rPr>
          <w:rFonts w:eastAsia="Times New Roman"/>
          <w:szCs w:val="24"/>
        </w:rPr>
      </w:pPr>
      <w:r w:rsidRPr="00BB498C">
        <w:rPr>
          <w:rFonts w:eastAsia="Times New Roman"/>
          <w:szCs w:val="24"/>
        </w:rPr>
        <w:t>Engage in any physical violence or abusive behaviors such as threats or harassment;</w:t>
      </w:r>
    </w:p>
    <w:p w14:paraId="0068D031" w14:textId="77777777" w:rsidR="00A52C6A" w:rsidRPr="00BB498C" w:rsidRDefault="00000000" w:rsidP="00BB498C">
      <w:pPr>
        <w:numPr>
          <w:ilvl w:val="0"/>
          <w:numId w:val="13"/>
        </w:numPr>
        <w:tabs>
          <w:tab w:val="left" w:pos="720"/>
        </w:tabs>
        <w:spacing w:after="240" w:line="360" w:lineRule="auto"/>
        <w:ind w:left="720" w:hanging="364"/>
        <w:jc w:val="both"/>
        <w:rPr>
          <w:rFonts w:eastAsia="Times New Roman"/>
          <w:szCs w:val="24"/>
        </w:rPr>
      </w:pPr>
      <w:r w:rsidRPr="00BB498C">
        <w:rPr>
          <w:rFonts w:eastAsia="Times New Roman"/>
          <w:szCs w:val="24"/>
        </w:rPr>
        <w:t xml:space="preserve">Steal and damage properties of other students or </w:t>
      </w:r>
      <w:r w:rsidR="005E7CB0">
        <w:rPr>
          <w:rFonts w:eastAsia="Times New Roman"/>
          <w:szCs w:val="24"/>
        </w:rPr>
        <w:t>BU</w:t>
      </w:r>
      <w:r w:rsidRPr="00BB498C">
        <w:rPr>
          <w:rFonts w:eastAsia="Times New Roman"/>
          <w:szCs w:val="24"/>
        </w:rPr>
        <w:t xml:space="preserve"> properties;</w:t>
      </w:r>
    </w:p>
    <w:p w14:paraId="50079AE7" w14:textId="77777777" w:rsidR="00A52C6A" w:rsidRPr="00BB498C" w:rsidRDefault="00000000" w:rsidP="00BB498C">
      <w:pPr>
        <w:numPr>
          <w:ilvl w:val="0"/>
          <w:numId w:val="13"/>
        </w:numPr>
        <w:tabs>
          <w:tab w:val="left" w:pos="720"/>
        </w:tabs>
        <w:spacing w:after="240" w:line="360" w:lineRule="auto"/>
        <w:ind w:left="720" w:hanging="364"/>
        <w:jc w:val="both"/>
        <w:rPr>
          <w:rFonts w:eastAsia="Times New Roman"/>
          <w:szCs w:val="24"/>
        </w:rPr>
      </w:pPr>
      <w:r w:rsidRPr="00BB498C">
        <w:rPr>
          <w:rFonts w:eastAsia="Times New Roman"/>
          <w:szCs w:val="24"/>
        </w:rPr>
        <w:t>Misbehave by getting acquaintances with access to alcohol drink, drugs, and Caring ammunition (guns and any other material that can serve as a weapon);</w:t>
      </w:r>
    </w:p>
    <w:p w14:paraId="4ECE651D" w14:textId="77777777" w:rsidR="00A52C6A" w:rsidRPr="00BB498C" w:rsidRDefault="00000000" w:rsidP="00BB498C">
      <w:pPr>
        <w:numPr>
          <w:ilvl w:val="0"/>
          <w:numId w:val="13"/>
        </w:numPr>
        <w:tabs>
          <w:tab w:val="left" w:pos="720"/>
        </w:tabs>
        <w:spacing w:after="240" w:line="360" w:lineRule="auto"/>
        <w:ind w:left="720" w:hanging="364"/>
        <w:jc w:val="both"/>
        <w:rPr>
          <w:rFonts w:eastAsia="Times New Roman"/>
          <w:szCs w:val="24"/>
        </w:rPr>
      </w:pPr>
      <w:r w:rsidRPr="00BB498C">
        <w:rPr>
          <w:rFonts w:eastAsia="Times New Roman"/>
          <w:szCs w:val="24"/>
        </w:rPr>
        <w:t>Engage in any corrupted behavior, sexual-based or any other ways, with academic staff or administrative staff;</w:t>
      </w:r>
    </w:p>
    <w:p w14:paraId="5F09DF8D" w14:textId="77777777" w:rsidR="00A52C6A" w:rsidRPr="00BB498C" w:rsidRDefault="00000000" w:rsidP="00BB498C">
      <w:pPr>
        <w:numPr>
          <w:ilvl w:val="0"/>
          <w:numId w:val="13"/>
        </w:numPr>
        <w:tabs>
          <w:tab w:val="left" w:pos="720"/>
        </w:tabs>
        <w:spacing w:after="240" w:line="360" w:lineRule="auto"/>
        <w:ind w:left="720" w:hanging="364"/>
        <w:jc w:val="both"/>
        <w:rPr>
          <w:rFonts w:eastAsia="Times New Roman"/>
          <w:szCs w:val="24"/>
        </w:rPr>
      </w:pPr>
      <w:r w:rsidRPr="00BB498C">
        <w:rPr>
          <w:rFonts w:eastAsia="Times New Roman"/>
          <w:szCs w:val="24"/>
        </w:rPr>
        <w:t>Use computer networks to damage the reputation of other people or institutions;</w:t>
      </w:r>
    </w:p>
    <w:p w14:paraId="18D21225" w14:textId="77777777" w:rsidR="00A52C6A" w:rsidRPr="00BB498C" w:rsidRDefault="00000000" w:rsidP="00BB498C">
      <w:pPr>
        <w:numPr>
          <w:ilvl w:val="0"/>
          <w:numId w:val="13"/>
        </w:numPr>
        <w:tabs>
          <w:tab w:val="left" w:pos="720"/>
        </w:tabs>
        <w:spacing w:after="240" w:line="360" w:lineRule="auto"/>
        <w:ind w:left="720" w:hanging="364"/>
        <w:jc w:val="both"/>
        <w:rPr>
          <w:rFonts w:eastAsia="Times New Roman"/>
          <w:szCs w:val="24"/>
        </w:rPr>
      </w:pPr>
      <w:r w:rsidRPr="00BB498C">
        <w:rPr>
          <w:rFonts w:eastAsia="Times New Roman"/>
          <w:szCs w:val="24"/>
        </w:rPr>
        <w:t>Perform any racist, sexist and regional discriminatory act;</w:t>
      </w:r>
    </w:p>
    <w:p w14:paraId="4E0EDAD3" w14:textId="52983293" w:rsidR="00A52C6A" w:rsidRDefault="00000000" w:rsidP="00BB498C">
      <w:pPr>
        <w:numPr>
          <w:ilvl w:val="0"/>
          <w:numId w:val="13"/>
        </w:numPr>
        <w:tabs>
          <w:tab w:val="left" w:pos="720"/>
        </w:tabs>
        <w:spacing w:after="240" w:line="360" w:lineRule="auto"/>
        <w:ind w:left="720" w:hanging="364"/>
        <w:jc w:val="both"/>
        <w:rPr>
          <w:rFonts w:eastAsia="Times New Roman"/>
          <w:szCs w:val="24"/>
        </w:rPr>
      </w:pPr>
      <w:r w:rsidRPr="00BB498C">
        <w:rPr>
          <w:rFonts w:eastAsia="Times New Roman"/>
          <w:szCs w:val="24"/>
        </w:rPr>
        <w:t xml:space="preserve">Engage in genocide ideology propaganda, revisionism, and </w:t>
      </w:r>
      <w:proofErr w:type="spellStart"/>
      <w:r w:rsidRPr="00BB498C">
        <w:rPr>
          <w:rFonts w:eastAsia="Times New Roman"/>
          <w:szCs w:val="24"/>
        </w:rPr>
        <w:t>negationism</w:t>
      </w:r>
      <w:proofErr w:type="spellEnd"/>
      <w:r w:rsidRPr="00BB498C">
        <w:rPr>
          <w:rFonts w:eastAsia="Times New Roman"/>
          <w:szCs w:val="24"/>
        </w:rPr>
        <w:t>.</w:t>
      </w:r>
    </w:p>
    <w:p w14:paraId="33D91D73" w14:textId="77777777" w:rsidR="00377FA9" w:rsidRPr="00BB498C" w:rsidRDefault="00377FA9" w:rsidP="00377FA9">
      <w:pPr>
        <w:tabs>
          <w:tab w:val="left" w:pos="720"/>
        </w:tabs>
        <w:spacing w:after="240" w:line="360" w:lineRule="auto"/>
        <w:ind w:left="720"/>
        <w:jc w:val="both"/>
        <w:rPr>
          <w:rFonts w:eastAsia="Times New Roman"/>
          <w:szCs w:val="24"/>
        </w:rPr>
      </w:pPr>
    </w:p>
    <w:p w14:paraId="2AEDB223" w14:textId="77777777" w:rsidR="00A52C6A" w:rsidRPr="00BB498C" w:rsidRDefault="00000000" w:rsidP="00BB498C">
      <w:pPr>
        <w:spacing w:after="240" w:line="360" w:lineRule="auto"/>
        <w:jc w:val="both"/>
        <w:rPr>
          <w:szCs w:val="24"/>
        </w:rPr>
      </w:pPr>
      <w:r w:rsidRPr="00BB498C">
        <w:rPr>
          <w:rFonts w:eastAsia="Times New Roman"/>
          <w:b/>
          <w:bCs/>
          <w:i/>
          <w:iCs/>
          <w:szCs w:val="24"/>
        </w:rPr>
        <w:lastRenderedPageBreak/>
        <w:t>Article 11: Procedure</w:t>
      </w:r>
    </w:p>
    <w:p w14:paraId="7BD7A840" w14:textId="77777777" w:rsidR="00A52C6A" w:rsidRPr="00BB498C" w:rsidRDefault="00000000" w:rsidP="00BB498C">
      <w:pPr>
        <w:spacing w:after="240" w:line="360" w:lineRule="auto"/>
        <w:jc w:val="both"/>
        <w:rPr>
          <w:szCs w:val="24"/>
        </w:rPr>
      </w:pPr>
      <w:r w:rsidRPr="00BB498C">
        <w:rPr>
          <w:rFonts w:eastAsia="Times New Roman"/>
          <w:szCs w:val="24"/>
        </w:rPr>
        <w:t xml:space="preserve">The following are initiators for noticing and presenting the case to </w:t>
      </w:r>
      <w:r w:rsidR="005E7CB0">
        <w:rPr>
          <w:rFonts w:eastAsia="Times New Roman"/>
          <w:szCs w:val="24"/>
        </w:rPr>
        <w:t>BU</w:t>
      </w:r>
      <w:r w:rsidRPr="00BB498C">
        <w:rPr>
          <w:rFonts w:eastAsia="Times New Roman"/>
          <w:szCs w:val="24"/>
        </w:rPr>
        <w:t>:</w:t>
      </w:r>
    </w:p>
    <w:p w14:paraId="1B5EA0A7" w14:textId="77777777" w:rsidR="00A52C6A" w:rsidRPr="00BB498C" w:rsidRDefault="00000000" w:rsidP="00BB498C">
      <w:pPr>
        <w:numPr>
          <w:ilvl w:val="0"/>
          <w:numId w:val="14"/>
        </w:numPr>
        <w:tabs>
          <w:tab w:val="left" w:pos="720"/>
        </w:tabs>
        <w:spacing w:after="240" w:line="360" w:lineRule="auto"/>
        <w:ind w:left="720" w:hanging="364"/>
        <w:jc w:val="both"/>
        <w:rPr>
          <w:rFonts w:eastAsia="Times New Roman"/>
          <w:szCs w:val="24"/>
        </w:rPr>
      </w:pPr>
      <w:r w:rsidRPr="00BB498C">
        <w:rPr>
          <w:rFonts w:eastAsia="Times New Roman"/>
          <w:szCs w:val="24"/>
        </w:rPr>
        <w:t>The immediate power of intervention</w:t>
      </w:r>
    </w:p>
    <w:p w14:paraId="1845F4D2" w14:textId="77777777" w:rsidR="00A52C6A" w:rsidRPr="00BB498C" w:rsidRDefault="00000000" w:rsidP="00BB498C">
      <w:pPr>
        <w:numPr>
          <w:ilvl w:val="1"/>
          <w:numId w:val="14"/>
        </w:numPr>
        <w:tabs>
          <w:tab w:val="left" w:pos="1080"/>
        </w:tabs>
        <w:spacing w:after="240" w:line="360" w:lineRule="auto"/>
        <w:ind w:left="1080" w:hanging="363"/>
        <w:jc w:val="both"/>
        <w:rPr>
          <w:rFonts w:eastAsia="Times New Roman"/>
          <w:szCs w:val="24"/>
        </w:rPr>
      </w:pPr>
      <w:r w:rsidRPr="00BB498C">
        <w:rPr>
          <w:rFonts w:eastAsia="Times New Roman"/>
          <w:szCs w:val="24"/>
        </w:rPr>
        <w:t>By a lecturer</w:t>
      </w:r>
    </w:p>
    <w:p w14:paraId="4ECDE113" w14:textId="77777777" w:rsidR="00A52C6A" w:rsidRPr="00BB498C" w:rsidRDefault="00000000" w:rsidP="00BB498C">
      <w:pPr>
        <w:numPr>
          <w:ilvl w:val="1"/>
          <w:numId w:val="14"/>
        </w:numPr>
        <w:tabs>
          <w:tab w:val="left" w:pos="1080"/>
        </w:tabs>
        <w:spacing w:after="240" w:line="360" w:lineRule="auto"/>
        <w:ind w:left="1080" w:hanging="363"/>
        <w:jc w:val="both"/>
        <w:rPr>
          <w:rFonts w:eastAsia="Times New Roman"/>
          <w:szCs w:val="24"/>
        </w:rPr>
      </w:pPr>
      <w:r w:rsidRPr="00BB498C">
        <w:rPr>
          <w:rFonts w:eastAsia="Times New Roman"/>
          <w:szCs w:val="24"/>
        </w:rPr>
        <w:t xml:space="preserve">By </w:t>
      </w:r>
      <w:r w:rsidR="005E7CB0">
        <w:rPr>
          <w:rFonts w:eastAsia="Times New Roman"/>
          <w:szCs w:val="24"/>
        </w:rPr>
        <w:t>BU</w:t>
      </w:r>
      <w:r w:rsidRPr="00BB498C">
        <w:rPr>
          <w:rFonts w:eastAsia="Times New Roman"/>
          <w:szCs w:val="24"/>
        </w:rPr>
        <w:t xml:space="preserve"> staff</w:t>
      </w:r>
    </w:p>
    <w:p w14:paraId="4B406600" w14:textId="77777777" w:rsidR="00A52C6A" w:rsidRPr="00BB498C" w:rsidRDefault="00000000" w:rsidP="00BB498C">
      <w:pPr>
        <w:numPr>
          <w:ilvl w:val="1"/>
          <w:numId w:val="14"/>
        </w:numPr>
        <w:tabs>
          <w:tab w:val="left" w:pos="1080"/>
        </w:tabs>
        <w:spacing w:after="240" w:line="360" w:lineRule="auto"/>
        <w:ind w:left="1080" w:hanging="363"/>
        <w:jc w:val="both"/>
        <w:rPr>
          <w:rFonts w:eastAsia="Times New Roman"/>
          <w:szCs w:val="24"/>
        </w:rPr>
      </w:pPr>
      <w:r w:rsidRPr="00BB498C">
        <w:rPr>
          <w:rFonts w:eastAsia="Times New Roman"/>
          <w:szCs w:val="24"/>
        </w:rPr>
        <w:t>By security agent</w:t>
      </w:r>
    </w:p>
    <w:p w14:paraId="0095EE83" w14:textId="77777777" w:rsidR="00A52C6A" w:rsidRPr="00BB498C" w:rsidRDefault="00000000" w:rsidP="00BB498C">
      <w:pPr>
        <w:numPr>
          <w:ilvl w:val="1"/>
          <w:numId w:val="14"/>
        </w:numPr>
        <w:tabs>
          <w:tab w:val="left" w:pos="1080"/>
        </w:tabs>
        <w:spacing w:after="240" w:line="360" w:lineRule="auto"/>
        <w:ind w:left="1080" w:hanging="363"/>
        <w:jc w:val="both"/>
        <w:rPr>
          <w:rFonts w:eastAsia="Times New Roman"/>
          <w:szCs w:val="24"/>
        </w:rPr>
      </w:pPr>
      <w:r w:rsidRPr="00BB498C">
        <w:rPr>
          <w:rFonts w:eastAsia="Times New Roman"/>
          <w:szCs w:val="24"/>
        </w:rPr>
        <w:t>By Student Disciplinary Committee</w:t>
      </w:r>
    </w:p>
    <w:p w14:paraId="12EBC945" w14:textId="77777777" w:rsidR="00A52C6A" w:rsidRPr="00BB498C" w:rsidRDefault="00000000" w:rsidP="00BB498C">
      <w:pPr>
        <w:numPr>
          <w:ilvl w:val="0"/>
          <w:numId w:val="14"/>
        </w:numPr>
        <w:tabs>
          <w:tab w:val="left" w:pos="720"/>
        </w:tabs>
        <w:spacing w:after="240" w:line="360" w:lineRule="auto"/>
        <w:ind w:left="720" w:hanging="364"/>
        <w:jc w:val="both"/>
        <w:rPr>
          <w:rFonts w:eastAsia="Times New Roman"/>
          <w:szCs w:val="24"/>
        </w:rPr>
      </w:pPr>
      <w:r w:rsidRPr="00BB498C">
        <w:rPr>
          <w:rFonts w:eastAsia="Times New Roman"/>
          <w:szCs w:val="24"/>
        </w:rPr>
        <w:t>Power of intervention of the Dean of Students</w:t>
      </w:r>
    </w:p>
    <w:p w14:paraId="7A951FF3" w14:textId="77777777" w:rsidR="00A52C6A" w:rsidRPr="00BB498C" w:rsidRDefault="00000000" w:rsidP="00BB498C">
      <w:pPr>
        <w:numPr>
          <w:ilvl w:val="0"/>
          <w:numId w:val="14"/>
        </w:numPr>
        <w:tabs>
          <w:tab w:val="left" w:pos="720"/>
        </w:tabs>
        <w:spacing w:after="240" w:line="360" w:lineRule="auto"/>
        <w:ind w:left="720" w:hanging="364"/>
        <w:jc w:val="both"/>
        <w:rPr>
          <w:rFonts w:eastAsia="Times New Roman"/>
          <w:szCs w:val="24"/>
        </w:rPr>
      </w:pPr>
      <w:r w:rsidRPr="00BB498C">
        <w:rPr>
          <w:rFonts w:eastAsia="Times New Roman"/>
          <w:szCs w:val="24"/>
        </w:rPr>
        <w:t>Power of intervention of the code conduct committee</w:t>
      </w:r>
    </w:p>
    <w:p w14:paraId="45F7A859" w14:textId="77777777" w:rsidR="00BB498C" w:rsidRPr="00BB498C" w:rsidRDefault="00000000" w:rsidP="00BB498C">
      <w:pPr>
        <w:numPr>
          <w:ilvl w:val="0"/>
          <w:numId w:val="14"/>
        </w:numPr>
        <w:tabs>
          <w:tab w:val="left" w:pos="720"/>
        </w:tabs>
        <w:spacing w:after="240" w:line="360" w:lineRule="auto"/>
        <w:ind w:left="720" w:hanging="364"/>
        <w:jc w:val="both"/>
        <w:rPr>
          <w:szCs w:val="24"/>
        </w:rPr>
      </w:pPr>
      <w:r w:rsidRPr="00BB498C">
        <w:rPr>
          <w:rFonts w:eastAsia="Times New Roman"/>
          <w:szCs w:val="24"/>
        </w:rPr>
        <w:t>Power of intervention of the external agent and institutions</w:t>
      </w:r>
    </w:p>
    <w:p w14:paraId="49023254" w14:textId="77777777" w:rsidR="00A52C6A" w:rsidRPr="00BB498C" w:rsidRDefault="00000000" w:rsidP="00BB498C">
      <w:pPr>
        <w:tabs>
          <w:tab w:val="left" w:pos="720"/>
        </w:tabs>
        <w:spacing w:after="240" w:line="360" w:lineRule="auto"/>
        <w:jc w:val="both"/>
        <w:rPr>
          <w:szCs w:val="24"/>
        </w:rPr>
      </w:pPr>
      <w:r w:rsidRPr="00BB498C">
        <w:rPr>
          <w:rFonts w:eastAsia="Times New Roman"/>
          <w:b/>
          <w:bCs/>
          <w:i/>
          <w:iCs/>
          <w:szCs w:val="24"/>
        </w:rPr>
        <w:t>Article 12: The panel</w:t>
      </w:r>
    </w:p>
    <w:p w14:paraId="74518BBE" w14:textId="77777777" w:rsidR="00A52C6A" w:rsidRPr="00BB498C" w:rsidRDefault="00000000" w:rsidP="00BB498C">
      <w:pPr>
        <w:spacing w:after="240" w:line="360" w:lineRule="auto"/>
        <w:ind w:left="4"/>
        <w:jc w:val="both"/>
        <w:rPr>
          <w:szCs w:val="24"/>
        </w:rPr>
      </w:pPr>
      <w:r w:rsidRPr="00BB498C">
        <w:rPr>
          <w:rFonts w:eastAsia="Times New Roman"/>
          <w:szCs w:val="24"/>
        </w:rPr>
        <w:t>The Student Disciplinary Committee is composed of the following groups of people:</w:t>
      </w:r>
    </w:p>
    <w:p w14:paraId="776ADFF2" w14:textId="77777777" w:rsidR="00A52C6A" w:rsidRPr="00BB498C" w:rsidRDefault="00000000" w:rsidP="00BB498C">
      <w:pPr>
        <w:numPr>
          <w:ilvl w:val="1"/>
          <w:numId w:val="15"/>
        </w:numPr>
        <w:tabs>
          <w:tab w:val="left" w:pos="304"/>
        </w:tabs>
        <w:spacing w:after="240" w:line="360" w:lineRule="auto"/>
        <w:ind w:left="304" w:hanging="241"/>
        <w:jc w:val="both"/>
        <w:rPr>
          <w:rFonts w:eastAsia="Times New Roman"/>
          <w:szCs w:val="24"/>
        </w:rPr>
      </w:pPr>
      <w:r w:rsidRPr="00BB498C">
        <w:rPr>
          <w:rFonts w:eastAsia="Times New Roman"/>
          <w:szCs w:val="24"/>
        </w:rPr>
        <w:t>Dean of Students (chairperson)</w:t>
      </w:r>
    </w:p>
    <w:p w14:paraId="5A1E44B8" w14:textId="77777777" w:rsidR="00A52C6A" w:rsidRPr="00BB498C" w:rsidRDefault="00000000" w:rsidP="00BB498C">
      <w:pPr>
        <w:numPr>
          <w:ilvl w:val="0"/>
          <w:numId w:val="16"/>
        </w:numPr>
        <w:tabs>
          <w:tab w:val="left" w:pos="244"/>
        </w:tabs>
        <w:spacing w:after="240" w:line="360" w:lineRule="auto"/>
        <w:ind w:left="244" w:hanging="244"/>
        <w:jc w:val="both"/>
        <w:rPr>
          <w:rFonts w:eastAsia="Times New Roman"/>
          <w:szCs w:val="24"/>
        </w:rPr>
      </w:pPr>
      <w:r w:rsidRPr="00BB498C">
        <w:rPr>
          <w:rFonts w:eastAsia="Times New Roman"/>
          <w:szCs w:val="24"/>
        </w:rPr>
        <w:t>Legal advisor (deputy-chairperson)</w:t>
      </w:r>
    </w:p>
    <w:p w14:paraId="563F1FC8" w14:textId="77777777" w:rsidR="00A52C6A" w:rsidRPr="00BB498C" w:rsidRDefault="00000000" w:rsidP="00BB498C">
      <w:pPr>
        <w:numPr>
          <w:ilvl w:val="0"/>
          <w:numId w:val="16"/>
        </w:numPr>
        <w:tabs>
          <w:tab w:val="left" w:pos="244"/>
        </w:tabs>
        <w:spacing w:after="240" w:line="360" w:lineRule="auto"/>
        <w:ind w:left="244" w:hanging="244"/>
        <w:jc w:val="both"/>
        <w:rPr>
          <w:rFonts w:eastAsia="Times New Roman"/>
          <w:szCs w:val="24"/>
        </w:rPr>
      </w:pPr>
      <w:r w:rsidRPr="00BB498C">
        <w:rPr>
          <w:rFonts w:eastAsia="Times New Roman"/>
          <w:szCs w:val="24"/>
        </w:rPr>
        <w:t>Director of academic quality</w:t>
      </w:r>
    </w:p>
    <w:p w14:paraId="4EB32CCC" w14:textId="77777777" w:rsidR="00A52C6A" w:rsidRPr="00BB498C" w:rsidRDefault="00000000" w:rsidP="00BB498C">
      <w:pPr>
        <w:numPr>
          <w:ilvl w:val="0"/>
          <w:numId w:val="16"/>
        </w:numPr>
        <w:tabs>
          <w:tab w:val="left" w:pos="244"/>
        </w:tabs>
        <w:spacing w:after="240" w:line="360" w:lineRule="auto"/>
        <w:ind w:left="244" w:hanging="244"/>
        <w:jc w:val="both"/>
        <w:rPr>
          <w:rFonts w:eastAsia="Times New Roman"/>
          <w:szCs w:val="24"/>
        </w:rPr>
      </w:pPr>
      <w:r w:rsidRPr="00BB498C">
        <w:rPr>
          <w:rFonts w:eastAsia="Times New Roman"/>
          <w:szCs w:val="24"/>
        </w:rPr>
        <w:t>Two or more guests (invited under the chairperson and deputy chair’s decision).</w:t>
      </w:r>
    </w:p>
    <w:p w14:paraId="4ACA7296" w14:textId="77777777" w:rsidR="00A52C6A" w:rsidRPr="00BB498C" w:rsidRDefault="00000000" w:rsidP="00BB498C">
      <w:pPr>
        <w:spacing w:after="240" w:line="360" w:lineRule="auto"/>
        <w:ind w:left="4"/>
        <w:jc w:val="both"/>
        <w:rPr>
          <w:szCs w:val="24"/>
        </w:rPr>
      </w:pPr>
      <w:r w:rsidRPr="00BB498C">
        <w:rPr>
          <w:rFonts w:eastAsia="Times New Roman"/>
          <w:b/>
          <w:bCs/>
          <w:i/>
          <w:iCs/>
          <w:szCs w:val="24"/>
        </w:rPr>
        <w:t>Article 13: Quorum</w:t>
      </w:r>
    </w:p>
    <w:p w14:paraId="539AD496" w14:textId="77777777" w:rsidR="00A52C6A" w:rsidRPr="00BB498C" w:rsidRDefault="00000000" w:rsidP="00BB498C">
      <w:pPr>
        <w:spacing w:after="240" w:line="360" w:lineRule="auto"/>
        <w:ind w:left="4"/>
        <w:jc w:val="both"/>
        <w:rPr>
          <w:szCs w:val="24"/>
        </w:rPr>
      </w:pPr>
      <w:r w:rsidRPr="00BB498C">
        <w:rPr>
          <w:rFonts w:eastAsia="Times New Roman"/>
          <w:szCs w:val="24"/>
        </w:rPr>
        <w:t>Three members of the Student Disciplinary Committee constitute a quorum</w:t>
      </w:r>
    </w:p>
    <w:p w14:paraId="75DA4E23" w14:textId="77777777" w:rsidR="00A52C6A" w:rsidRPr="00BB498C" w:rsidRDefault="00000000" w:rsidP="00BB498C">
      <w:pPr>
        <w:spacing w:after="240" w:line="360" w:lineRule="auto"/>
        <w:ind w:left="4"/>
        <w:jc w:val="both"/>
        <w:rPr>
          <w:szCs w:val="24"/>
        </w:rPr>
      </w:pPr>
      <w:r w:rsidRPr="00BB498C">
        <w:rPr>
          <w:rFonts w:eastAsia="Times New Roman"/>
          <w:b/>
          <w:bCs/>
          <w:i/>
          <w:iCs/>
          <w:szCs w:val="24"/>
        </w:rPr>
        <w:t>Article 14: Sanctions</w:t>
      </w:r>
    </w:p>
    <w:p w14:paraId="52F49823" w14:textId="77777777" w:rsidR="00A52C6A" w:rsidRPr="00BB498C" w:rsidRDefault="00000000" w:rsidP="00BB498C">
      <w:pPr>
        <w:spacing w:after="240" w:line="360" w:lineRule="auto"/>
        <w:ind w:left="4"/>
        <w:jc w:val="both"/>
        <w:rPr>
          <w:szCs w:val="24"/>
        </w:rPr>
      </w:pPr>
      <w:r w:rsidRPr="00BB498C">
        <w:rPr>
          <w:rFonts w:eastAsia="Times New Roman"/>
          <w:szCs w:val="24"/>
        </w:rPr>
        <w:t xml:space="preserve">After finding a student guilty of misconduct, </w:t>
      </w:r>
      <w:r w:rsidR="005E7CB0">
        <w:rPr>
          <w:rFonts w:eastAsia="Times New Roman"/>
          <w:szCs w:val="24"/>
        </w:rPr>
        <w:t>BU</w:t>
      </w:r>
      <w:r w:rsidRPr="00BB498C">
        <w:rPr>
          <w:rFonts w:eastAsia="Times New Roman"/>
          <w:szCs w:val="24"/>
        </w:rPr>
        <w:t xml:space="preserve"> S</w:t>
      </w:r>
      <w:r w:rsidR="00BB498C">
        <w:rPr>
          <w:rFonts w:eastAsia="Times New Roman"/>
          <w:szCs w:val="24"/>
        </w:rPr>
        <w:t>tudent Disciplinary Committee (</w:t>
      </w:r>
      <w:r w:rsidRPr="00BB498C">
        <w:rPr>
          <w:rFonts w:eastAsia="Times New Roman"/>
          <w:szCs w:val="24"/>
        </w:rPr>
        <w:t>SDC)</w:t>
      </w:r>
      <w:r w:rsidR="00BB498C">
        <w:rPr>
          <w:szCs w:val="24"/>
        </w:rPr>
        <w:t xml:space="preserve"> </w:t>
      </w:r>
      <w:r w:rsidRPr="00BB498C">
        <w:rPr>
          <w:rFonts w:eastAsia="Times New Roman"/>
          <w:szCs w:val="24"/>
        </w:rPr>
        <w:t>may impose one or more of the following sanctions:</w:t>
      </w:r>
    </w:p>
    <w:p w14:paraId="0C7D67A3" w14:textId="77777777" w:rsidR="00A52C6A" w:rsidRPr="00BB498C" w:rsidRDefault="00000000" w:rsidP="00BB498C">
      <w:pPr>
        <w:numPr>
          <w:ilvl w:val="1"/>
          <w:numId w:val="17"/>
        </w:numPr>
        <w:tabs>
          <w:tab w:val="left" w:pos="1444"/>
        </w:tabs>
        <w:spacing w:after="240" w:line="360" w:lineRule="auto"/>
        <w:ind w:left="1444" w:right="20" w:hanging="363"/>
        <w:jc w:val="both"/>
        <w:rPr>
          <w:rFonts w:eastAsia="Times New Roman"/>
          <w:szCs w:val="24"/>
        </w:rPr>
      </w:pPr>
      <w:r w:rsidRPr="00BB498C">
        <w:rPr>
          <w:rFonts w:eastAsia="Times New Roman"/>
          <w:szCs w:val="24"/>
        </w:rPr>
        <w:lastRenderedPageBreak/>
        <w:t>Warning: a letter from the Dean of students without any other immediate consequences</w:t>
      </w:r>
    </w:p>
    <w:p w14:paraId="41FD816D" w14:textId="77777777" w:rsidR="00A52C6A" w:rsidRPr="00BB498C" w:rsidRDefault="00000000" w:rsidP="00BB498C">
      <w:pPr>
        <w:numPr>
          <w:ilvl w:val="1"/>
          <w:numId w:val="17"/>
        </w:numPr>
        <w:tabs>
          <w:tab w:val="left" w:pos="1444"/>
        </w:tabs>
        <w:spacing w:after="240" w:line="360" w:lineRule="auto"/>
        <w:ind w:left="1444" w:right="20" w:hanging="363"/>
        <w:jc w:val="both"/>
        <w:rPr>
          <w:rFonts w:eastAsia="Times New Roman"/>
          <w:szCs w:val="24"/>
        </w:rPr>
      </w:pPr>
      <w:r w:rsidRPr="00BB498C">
        <w:rPr>
          <w:rFonts w:eastAsia="Times New Roman"/>
          <w:szCs w:val="24"/>
        </w:rPr>
        <w:t>Suspension: a student may be imposed a specified length of time as defined by this procedure determined by the discipline committee (article 4)</w:t>
      </w:r>
    </w:p>
    <w:p w14:paraId="355B08B1" w14:textId="77777777" w:rsidR="00A52C6A" w:rsidRPr="00BB498C" w:rsidRDefault="00000000" w:rsidP="00BB498C">
      <w:pPr>
        <w:numPr>
          <w:ilvl w:val="1"/>
          <w:numId w:val="17"/>
        </w:numPr>
        <w:tabs>
          <w:tab w:val="left" w:pos="1444"/>
        </w:tabs>
        <w:spacing w:after="240" w:line="360" w:lineRule="auto"/>
        <w:ind w:left="1444" w:right="20" w:hanging="363"/>
        <w:jc w:val="both"/>
        <w:rPr>
          <w:rFonts w:eastAsia="Times New Roman"/>
          <w:szCs w:val="24"/>
        </w:rPr>
      </w:pPr>
      <w:r w:rsidRPr="00BB498C">
        <w:rPr>
          <w:rFonts w:eastAsia="Times New Roman"/>
          <w:szCs w:val="24"/>
        </w:rPr>
        <w:t>Permanent expulsion: A student may be excluded permanently due to a serious disciplinary offense:</w:t>
      </w:r>
    </w:p>
    <w:p w14:paraId="00693CD4" w14:textId="77777777" w:rsidR="00A52C6A" w:rsidRPr="00BB498C" w:rsidRDefault="00000000" w:rsidP="00BB498C">
      <w:pPr>
        <w:numPr>
          <w:ilvl w:val="0"/>
          <w:numId w:val="17"/>
        </w:numPr>
        <w:tabs>
          <w:tab w:val="left" w:pos="1084"/>
        </w:tabs>
        <w:spacing w:after="240" w:line="360" w:lineRule="auto"/>
        <w:ind w:left="1084" w:right="20" w:hanging="363"/>
        <w:jc w:val="both"/>
        <w:rPr>
          <w:rFonts w:eastAsia="Times New Roman"/>
          <w:szCs w:val="24"/>
        </w:rPr>
      </w:pPr>
      <w:r w:rsidRPr="00BB498C">
        <w:rPr>
          <w:rFonts w:eastAsia="Times New Roman"/>
          <w:szCs w:val="24"/>
        </w:rPr>
        <w:t>Any cheating cases or conspiracy in cheating during examination is punished by two years or permanent exclusion according to the academic regulations.</w:t>
      </w:r>
    </w:p>
    <w:p w14:paraId="604F5247" w14:textId="77777777" w:rsidR="00A52C6A" w:rsidRPr="00BB498C" w:rsidRDefault="00000000" w:rsidP="00BB498C">
      <w:pPr>
        <w:numPr>
          <w:ilvl w:val="0"/>
          <w:numId w:val="17"/>
        </w:numPr>
        <w:tabs>
          <w:tab w:val="left" w:pos="1084"/>
        </w:tabs>
        <w:spacing w:after="240" w:line="360" w:lineRule="auto"/>
        <w:ind w:left="1084" w:hanging="363"/>
        <w:jc w:val="both"/>
        <w:rPr>
          <w:rFonts w:eastAsia="Times New Roman"/>
          <w:szCs w:val="24"/>
        </w:rPr>
      </w:pPr>
      <w:r w:rsidRPr="00BB498C">
        <w:rPr>
          <w:rFonts w:eastAsia="Times New Roman"/>
          <w:szCs w:val="24"/>
        </w:rPr>
        <w:t>Plot or participate in activities related to genocide ideology is punished by permanent expulsion</w:t>
      </w:r>
    </w:p>
    <w:p w14:paraId="5E144FA6" w14:textId="77777777" w:rsidR="00A52C6A" w:rsidRPr="00BB498C" w:rsidRDefault="00000000" w:rsidP="00BB498C">
      <w:pPr>
        <w:numPr>
          <w:ilvl w:val="0"/>
          <w:numId w:val="17"/>
        </w:numPr>
        <w:tabs>
          <w:tab w:val="left" w:pos="1084"/>
        </w:tabs>
        <w:spacing w:after="240" w:line="360" w:lineRule="auto"/>
        <w:ind w:left="1084" w:right="20" w:hanging="363"/>
        <w:jc w:val="both"/>
        <w:rPr>
          <w:rFonts w:eastAsia="Times New Roman"/>
          <w:szCs w:val="24"/>
        </w:rPr>
      </w:pPr>
      <w:r w:rsidRPr="00BB498C">
        <w:rPr>
          <w:rFonts w:eastAsia="Times New Roman"/>
          <w:szCs w:val="24"/>
        </w:rPr>
        <w:t>Performing any sexist and regional discriminatory act is punished by a two-year suspension.</w:t>
      </w:r>
    </w:p>
    <w:sectPr w:rsidR="00A52C6A" w:rsidRPr="00BB498C">
      <w:pgSz w:w="11900" w:h="16838"/>
      <w:pgMar w:top="1440" w:right="1404" w:bottom="1440" w:left="1420" w:header="0" w:footer="0" w:gutter="0"/>
      <w:cols w:space="720" w:equalWidth="0">
        <w:col w:w="908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DF108" w14:textId="77777777" w:rsidR="00F2099C" w:rsidRDefault="00F2099C">
      <w:r>
        <w:separator/>
      </w:r>
    </w:p>
  </w:endnote>
  <w:endnote w:type="continuationSeparator" w:id="0">
    <w:p w14:paraId="1BEF8BE4" w14:textId="77777777" w:rsidR="00F2099C" w:rsidRDefault="00F20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2186785"/>
      <w:docPartObj>
        <w:docPartGallery w:val="Page Numbers (Bottom of Page)"/>
        <w:docPartUnique/>
      </w:docPartObj>
    </w:sdtPr>
    <w:sdtContent>
      <w:sdt>
        <w:sdtPr>
          <w:id w:val="860082579"/>
          <w:docPartObj>
            <w:docPartGallery w:val="Page Numbers (Top of Page)"/>
            <w:docPartUnique/>
          </w:docPartObj>
        </w:sdtPr>
        <w:sdtContent>
          <w:p w14:paraId="755C974F" w14:textId="77777777" w:rsidR="00BB498C" w:rsidRDefault="00000000">
            <w:pPr>
              <w:pStyle w:val="Footer"/>
              <w:jc w:val="right"/>
              <w:rPr>
                <w:b/>
                <w:bCs/>
                <w:szCs w:val="24"/>
              </w:rPr>
            </w:pPr>
            <w:r>
              <w:t xml:space="preserve">Page </w:t>
            </w:r>
            <w:r>
              <w:rPr>
                <w:b/>
                <w:bCs/>
                <w:szCs w:val="24"/>
              </w:rPr>
              <w:fldChar w:fldCharType="begin"/>
            </w:r>
            <w:r>
              <w:rPr>
                <w:b/>
                <w:bCs/>
              </w:rPr>
              <w:instrText xml:space="preserve"> PAGE </w:instrText>
            </w:r>
            <w:r>
              <w:rPr>
                <w:b/>
                <w:bCs/>
                <w:szCs w:val="24"/>
              </w:rPr>
              <w:fldChar w:fldCharType="separate"/>
            </w:r>
            <w:r w:rsidR="005E7CB0">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5E7CB0">
              <w:rPr>
                <w:b/>
                <w:bCs/>
                <w:noProof/>
              </w:rPr>
              <w:t>8</w:t>
            </w:r>
            <w:r>
              <w:rPr>
                <w:b/>
                <w:bCs/>
                <w:szCs w:val="24"/>
              </w:rPr>
              <w:fldChar w:fldCharType="end"/>
            </w:r>
          </w:p>
          <w:p w14:paraId="7C25BB1D" w14:textId="77777777" w:rsidR="00BB498C" w:rsidRDefault="00000000">
            <w:pPr>
              <w:pStyle w:val="Footer"/>
              <w:jc w:val="right"/>
            </w:pPr>
          </w:p>
        </w:sdtContent>
      </w:sdt>
    </w:sdtContent>
  </w:sdt>
  <w:p w14:paraId="4E884CD5" w14:textId="77777777" w:rsidR="00BB498C" w:rsidRDefault="00BB49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50CC0" w14:textId="77777777" w:rsidR="00F2099C" w:rsidRDefault="00F2099C">
      <w:r>
        <w:separator/>
      </w:r>
    </w:p>
  </w:footnote>
  <w:footnote w:type="continuationSeparator" w:id="0">
    <w:p w14:paraId="11B5AAE6" w14:textId="77777777" w:rsidR="00F2099C" w:rsidRDefault="00F209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6231B"/>
    <w:multiLevelType w:val="hybridMultilevel"/>
    <w:tmpl w:val="3078F9FC"/>
    <w:lvl w:ilvl="0" w:tplc="3FEA81A2">
      <w:start w:val="1"/>
      <w:numFmt w:val="bullet"/>
      <w:lvlText w:val=""/>
      <w:lvlJc w:val="left"/>
    </w:lvl>
    <w:lvl w:ilvl="1" w:tplc="89B0AE8A">
      <w:numFmt w:val="decimal"/>
      <w:lvlText w:val=""/>
      <w:lvlJc w:val="left"/>
    </w:lvl>
    <w:lvl w:ilvl="2" w:tplc="5F829392">
      <w:numFmt w:val="decimal"/>
      <w:lvlText w:val=""/>
      <w:lvlJc w:val="left"/>
    </w:lvl>
    <w:lvl w:ilvl="3" w:tplc="BD085BF8">
      <w:numFmt w:val="decimal"/>
      <w:lvlText w:val=""/>
      <w:lvlJc w:val="left"/>
    </w:lvl>
    <w:lvl w:ilvl="4" w:tplc="CA3ACAFE">
      <w:numFmt w:val="decimal"/>
      <w:lvlText w:val=""/>
      <w:lvlJc w:val="left"/>
    </w:lvl>
    <w:lvl w:ilvl="5" w:tplc="2692215A">
      <w:numFmt w:val="decimal"/>
      <w:lvlText w:val=""/>
      <w:lvlJc w:val="left"/>
    </w:lvl>
    <w:lvl w:ilvl="6" w:tplc="C36EFFFC">
      <w:numFmt w:val="decimal"/>
      <w:lvlText w:val=""/>
      <w:lvlJc w:val="left"/>
    </w:lvl>
    <w:lvl w:ilvl="7" w:tplc="FD68381A">
      <w:numFmt w:val="decimal"/>
      <w:lvlText w:val=""/>
      <w:lvlJc w:val="left"/>
    </w:lvl>
    <w:lvl w:ilvl="8" w:tplc="A9F4A452">
      <w:numFmt w:val="decimal"/>
      <w:lvlText w:val=""/>
      <w:lvlJc w:val="left"/>
    </w:lvl>
  </w:abstractNum>
  <w:abstractNum w:abstractNumId="1" w15:restartNumberingAfterBreak="0">
    <w:nsid w:val="0DED7263"/>
    <w:multiLevelType w:val="hybridMultilevel"/>
    <w:tmpl w:val="EAFECBDE"/>
    <w:lvl w:ilvl="0" w:tplc="628297E6">
      <w:start w:val="35"/>
      <w:numFmt w:val="upperLetter"/>
      <w:lvlText w:val="%1."/>
      <w:lvlJc w:val="left"/>
    </w:lvl>
    <w:lvl w:ilvl="1" w:tplc="BEC2C4C4">
      <w:numFmt w:val="decimal"/>
      <w:lvlText w:val=""/>
      <w:lvlJc w:val="left"/>
    </w:lvl>
    <w:lvl w:ilvl="2" w:tplc="245433B4">
      <w:numFmt w:val="decimal"/>
      <w:lvlText w:val=""/>
      <w:lvlJc w:val="left"/>
    </w:lvl>
    <w:lvl w:ilvl="3" w:tplc="EA101A00">
      <w:numFmt w:val="decimal"/>
      <w:lvlText w:val=""/>
      <w:lvlJc w:val="left"/>
    </w:lvl>
    <w:lvl w:ilvl="4" w:tplc="E3A83378">
      <w:numFmt w:val="decimal"/>
      <w:lvlText w:val=""/>
      <w:lvlJc w:val="left"/>
    </w:lvl>
    <w:lvl w:ilvl="5" w:tplc="D2D82322">
      <w:numFmt w:val="decimal"/>
      <w:lvlText w:val=""/>
      <w:lvlJc w:val="left"/>
    </w:lvl>
    <w:lvl w:ilvl="6" w:tplc="38683794">
      <w:numFmt w:val="decimal"/>
      <w:lvlText w:val=""/>
      <w:lvlJc w:val="left"/>
    </w:lvl>
    <w:lvl w:ilvl="7" w:tplc="838E8242">
      <w:numFmt w:val="decimal"/>
      <w:lvlText w:val=""/>
      <w:lvlJc w:val="left"/>
    </w:lvl>
    <w:lvl w:ilvl="8" w:tplc="97200E3A">
      <w:numFmt w:val="decimal"/>
      <w:lvlText w:val=""/>
      <w:lvlJc w:val="left"/>
    </w:lvl>
  </w:abstractNum>
  <w:abstractNum w:abstractNumId="2" w15:restartNumberingAfterBreak="0">
    <w:nsid w:val="109CF92E"/>
    <w:multiLevelType w:val="hybridMultilevel"/>
    <w:tmpl w:val="6CF0B948"/>
    <w:lvl w:ilvl="0" w:tplc="52ECAEEE">
      <w:start w:val="2"/>
      <w:numFmt w:val="decimal"/>
      <w:lvlText w:val="%1."/>
      <w:lvlJc w:val="left"/>
    </w:lvl>
    <w:lvl w:ilvl="1" w:tplc="9418BF82">
      <w:start w:val="1"/>
      <w:numFmt w:val="bullet"/>
      <w:lvlText w:val="•"/>
      <w:lvlJc w:val="left"/>
    </w:lvl>
    <w:lvl w:ilvl="2" w:tplc="6604009E">
      <w:numFmt w:val="decimal"/>
      <w:lvlText w:val=""/>
      <w:lvlJc w:val="left"/>
    </w:lvl>
    <w:lvl w:ilvl="3" w:tplc="FBD02442">
      <w:numFmt w:val="decimal"/>
      <w:lvlText w:val=""/>
      <w:lvlJc w:val="left"/>
    </w:lvl>
    <w:lvl w:ilvl="4" w:tplc="40E4D048">
      <w:numFmt w:val="decimal"/>
      <w:lvlText w:val=""/>
      <w:lvlJc w:val="left"/>
    </w:lvl>
    <w:lvl w:ilvl="5" w:tplc="F7E24DB6">
      <w:numFmt w:val="decimal"/>
      <w:lvlText w:val=""/>
      <w:lvlJc w:val="left"/>
    </w:lvl>
    <w:lvl w:ilvl="6" w:tplc="BB6A7072">
      <w:numFmt w:val="decimal"/>
      <w:lvlText w:val=""/>
      <w:lvlJc w:val="left"/>
    </w:lvl>
    <w:lvl w:ilvl="7" w:tplc="3030F7E4">
      <w:numFmt w:val="decimal"/>
      <w:lvlText w:val=""/>
      <w:lvlJc w:val="left"/>
    </w:lvl>
    <w:lvl w:ilvl="8" w:tplc="8D0EB5F0">
      <w:numFmt w:val="decimal"/>
      <w:lvlText w:val=""/>
      <w:lvlJc w:val="left"/>
    </w:lvl>
  </w:abstractNum>
  <w:abstractNum w:abstractNumId="3" w15:restartNumberingAfterBreak="0">
    <w:nsid w:val="1190CDE7"/>
    <w:multiLevelType w:val="hybridMultilevel"/>
    <w:tmpl w:val="A670C68A"/>
    <w:lvl w:ilvl="0" w:tplc="1B9CA6EE">
      <w:start w:val="1"/>
      <w:numFmt w:val="bullet"/>
      <w:lvlText w:val=""/>
      <w:lvlJc w:val="left"/>
    </w:lvl>
    <w:lvl w:ilvl="1" w:tplc="8FE023CA">
      <w:numFmt w:val="decimal"/>
      <w:lvlText w:val=""/>
      <w:lvlJc w:val="left"/>
    </w:lvl>
    <w:lvl w:ilvl="2" w:tplc="62221854">
      <w:numFmt w:val="decimal"/>
      <w:lvlText w:val=""/>
      <w:lvlJc w:val="left"/>
    </w:lvl>
    <w:lvl w:ilvl="3" w:tplc="C32ACFC2">
      <w:numFmt w:val="decimal"/>
      <w:lvlText w:val=""/>
      <w:lvlJc w:val="left"/>
    </w:lvl>
    <w:lvl w:ilvl="4" w:tplc="ED5EE51A">
      <w:numFmt w:val="decimal"/>
      <w:lvlText w:val=""/>
      <w:lvlJc w:val="left"/>
    </w:lvl>
    <w:lvl w:ilvl="5" w:tplc="ABAA335C">
      <w:numFmt w:val="decimal"/>
      <w:lvlText w:val=""/>
      <w:lvlJc w:val="left"/>
    </w:lvl>
    <w:lvl w:ilvl="6" w:tplc="B5447CC4">
      <w:numFmt w:val="decimal"/>
      <w:lvlText w:val=""/>
      <w:lvlJc w:val="left"/>
    </w:lvl>
    <w:lvl w:ilvl="7" w:tplc="1048F044">
      <w:numFmt w:val="decimal"/>
      <w:lvlText w:val=""/>
      <w:lvlJc w:val="left"/>
    </w:lvl>
    <w:lvl w:ilvl="8" w:tplc="F7063AAA">
      <w:numFmt w:val="decimal"/>
      <w:lvlText w:val=""/>
      <w:lvlJc w:val="left"/>
    </w:lvl>
  </w:abstractNum>
  <w:abstractNum w:abstractNumId="4" w15:restartNumberingAfterBreak="0">
    <w:nsid w:val="12200854"/>
    <w:multiLevelType w:val="hybridMultilevel"/>
    <w:tmpl w:val="61209410"/>
    <w:lvl w:ilvl="0" w:tplc="55B8EC28">
      <w:start w:val="1"/>
      <w:numFmt w:val="bullet"/>
      <w:lvlText w:val=""/>
      <w:lvlJc w:val="left"/>
    </w:lvl>
    <w:lvl w:ilvl="1" w:tplc="68EC9CC6">
      <w:numFmt w:val="decimal"/>
      <w:lvlText w:val=""/>
      <w:lvlJc w:val="left"/>
    </w:lvl>
    <w:lvl w:ilvl="2" w:tplc="F7AC1880">
      <w:numFmt w:val="decimal"/>
      <w:lvlText w:val=""/>
      <w:lvlJc w:val="left"/>
    </w:lvl>
    <w:lvl w:ilvl="3" w:tplc="4E64C396">
      <w:numFmt w:val="decimal"/>
      <w:lvlText w:val=""/>
      <w:lvlJc w:val="left"/>
    </w:lvl>
    <w:lvl w:ilvl="4" w:tplc="E88CF16A">
      <w:numFmt w:val="decimal"/>
      <w:lvlText w:val=""/>
      <w:lvlJc w:val="left"/>
    </w:lvl>
    <w:lvl w:ilvl="5" w:tplc="2FCCED28">
      <w:numFmt w:val="decimal"/>
      <w:lvlText w:val=""/>
      <w:lvlJc w:val="left"/>
    </w:lvl>
    <w:lvl w:ilvl="6" w:tplc="D80A9838">
      <w:numFmt w:val="decimal"/>
      <w:lvlText w:val=""/>
      <w:lvlJc w:val="left"/>
    </w:lvl>
    <w:lvl w:ilvl="7" w:tplc="013EF05C">
      <w:numFmt w:val="decimal"/>
      <w:lvlText w:val=""/>
      <w:lvlJc w:val="left"/>
    </w:lvl>
    <w:lvl w:ilvl="8" w:tplc="7AA80A5C">
      <w:numFmt w:val="decimal"/>
      <w:lvlText w:val=""/>
      <w:lvlJc w:val="left"/>
    </w:lvl>
  </w:abstractNum>
  <w:abstractNum w:abstractNumId="5" w15:restartNumberingAfterBreak="0">
    <w:nsid w:val="140E0F76"/>
    <w:multiLevelType w:val="hybridMultilevel"/>
    <w:tmpl w:val="F76C7D06"/>
    <w:lvl w:ilvl="0" w:tplc="27929494">
      <w:start w:val="9"/>
      <w:numFmt w:val="upperLetter"/>
      <w:lvlText w:val="%1."/>
      <w:lvlJc w:val="left"/>
    </w:lvl>
    <w:lvl w:ilvl="1" w:tplc="8B56057C">
      <w:numFmt w:val="decimal"/>
      <w:lvlText w:val=""/>
      <w:lvlJc w:val="left"/>
    </w:lvl>
    <w:lvl w:ilvl="2" w:tplc="A87287CE">
      <w:numFmt w:val="decimal"/>
      <w:lvlText w:val=""/>
      <w:lvlJc w:val="left"/>
    </w:lvl>
    <w:lvl w:ilvl="3" w:tplc="60C247DE">
      <w:numFmt w:val="decimal"/>
      <w:lvlText w:val=""/>
      <w:lvlJc w:val="left"/>
    </w:lvl>
    <w:lvl w:ilvl="4" w:tplc="851AA25A">
      <w:numFmt w:val="decimal"/>
      <w:lvlText w:val=""/>
      <w:lvlJc w:val="left"/>
    </w:lvl>
    <w:lvl w:ilvl="5" w:tplc="04326B2C">
      <w:numFmt w:val="decimal"/>
      <w:lvlText w:val=""/>
      <w:lvlJc w:val="left"/>
    </w:lvl>
    <w:lvl w:ilvl="6" w:tplc="E46A64FE">
      <w:numFmt w:val="decimal"/>
      <w:lvlText w:val=""/>
      <w:lvlJc w:val="left"/>
    </w:lvl>
    <w:lvl w:ilvl="7" w:tplc="F9F01D26">
      <w:numFmt w:val="decimal"/>
      <w:lvlText w:val=""/>
      <w:lvlJc w:val="left"/>
    </w:lvl>
    <w:lvl w:ilvl="8" w:tplc="BBA65650">
      <w:numFmt w:val="decimal"/>
      <w:lvlText w:val=""/>
      <w:lvlJc w:val="left"/>
    </w:lvl>
  </w:abstractNum>
  <w:abstractNum w:abstractNumId="6" w15:restartNumberingAfterBreak="0">
    <w:nsid w:val="1BEFD79F"/>
    <w:multiLevelType w:val="hybridMultilevel"/>
    <w:tmpl w:val="A18290BA"/>
    <w:lvl w:ilvl="0" w:tplc="BD3C2056">
      <w:start w:val="1"/>
      <w:numFmt w:val="bullet"/>
      <w:lvlText w:val="•"/>
      <w:lvlJc w:val="left"/>
    </w:lvl>
    <w:lvl w:ilvl="1" w:tplc="FB92A2B0">
      <w:numFmt w:val="decimal"/>
      <w:lvlText w:val=""/>
      <w:lvlJc w:val="left"/>
    </w:lvl>
    <w:lvl w:ilvl="2" w:tplc="D15C323A">
      <w:numFmt w:val="decimal"/>
      <w:lvlText w:val=""/>
      <w:lvlJc w:val="left"/>
    </w:lvl>
    <w:lvl w:ilvl="3" w:tplc="502ADD58">
      <w:numFmt w:val="decimal"/>
      <w:lvlText w:val=""/>
      <w:lvlJc w:val="left"/>
    </w:lvl>
    <w:lvl w:ilvl="4" w:tplc="1E8EAC86">
      <w:numFmt w:val="decimal"/>
      <w:lvlText w:val=""/>
      <w:lvlJc w:val="left"/>
    </w:lvl>
    <w:lvl w:ilvl="5" w:tplc="152480E4">
      <w:numFmt w:val="decimal"/>
      <w:lvlText w:val=""/>
      <w:lvlJc w:val="left"/>
    </w:lvl>
    <w:lvl w:ilvl="6" w:tplc="50DC9B50">
      <w:numFmt w:val="decimal"/>
      <w:lvlText w:val=""/>
      <w:lvlJc w:val="left"/>
    </w:lvl>
    <w:lvl w:ilvl="7" w:tplc="D30ADDDE">
      <w:numFmt w:val="decimal"/>
      <w:lvlText w:val=""/>
      <w:lvlJc w:val="left"/>
    </w:lvl>
    <w:lvl w:ilvl="8" w:tplc="5016F064">
      <w:numFmt w:val="decimal"/>
      <w:lvlText w:val=""/>
      <w:lvlJc w:val="left"/>
    </w:lvl>
  </w:abstractNum>
  <w:abstractNum w:abstractNumId="7" w15:restartNumberingAfterBreak="0">
    <w:nsid w:val="1E7B19D8"/>
    <w:multiLevelType w:val="multilevel"/>
    <w:tmpl w:val="25F699B0"/>
    <w:lvl w:ilvl="0">
      <w:start w:val="1"/>
      <w:numFmt w:val="decimal"/>
      <w:lvlText w:val="%1."/>
      <w:lvlJc w:val="left"/>
      <w:pPr>
        <w:ind w:left="720" w:hanging="360"/>
      </w:pPr>
      <w:rPr>
        <w:rFonts w:eastAsia="Times New Roman" w:hint="default"/>
      </w:rPr>
    </w:lvl>
    <w:lvl w:ilvl="1">
      <w:start w:val="3"/>
      <w:numFmt w:val="decimal"/>
      <w:isLgl/>
      <w:lvlText w:val="%1.%2"/>
      <w:lvlJc w:val="left"/>
      <w:pPr>
        <w:ind w:left="1797" w:hanging="720"/>
      </w:pPr>
      <w:rPr>
        <w:rFonts w:hint="default"/>
      </w:rPr>
    </w:lvl>
    <w:lvl w:ilvl="2">
      <w:start w:val="1"/>
      <w:numFmt w:val="decimal"/>
      <w:isLgl/>
      <w:lvlText w:val="%1.%2.%3"/>
      <w:lvlJc w:val="left"/>
      <w:pPr>
        <w:ind w:left="2514" w:hanging="720"/>
      </w:pPr>
      <w:rPr>
        <w:rFonts w:hint="default"/>
      </w:rPr>
    </w:lvl>
    <w:lvl w:ilvl="3">
      <w:start w:val="1"/>
      <w:numFmt w:val="decimal"/>
      <w:isLgl/>
      <w:lvlText w:val="%1.%2.%3.%4"/>
      <w:lvlJc w:val="left"/>
      <w:pPr>
        <w:ind w:left="3591" w:hanging="1080"/>
      </w:pPr>
      <w:rPr>
        <w:rFonts w:hint="default"/>
      </w:rPr>
    </w:lvl>
    <w:lvl w:ilvl="4">
      <w:start w:val="1"/>
      <w:numFmt w:val="decimal"/>
      <w:isLgl/>
      <w:lvlText w:val="%1.%2.%3.%4.%5"/>
      <w:lvlJc w:val="left"/>
      <w:pPr>
        <w:ind w:left="4308" w:hanging="1080"/>
      </w:pPr>
      <w:rPr>
        <w:rFonts w:hint="default"/>
      </w:rPr>
    </w:lvl>
    <w:lvl w:ilvl="5">
      <w:start w:val="1"/>
      <w:numFmt w:val="decimal"/>
      <w:isLgl/>
      <w:lvlText w:val="%1.%2.%3.%4.%5.%6"/>
      <w:lvlJc w:val="left"/>
      <w:pPr>
        <w:ind w:left="5385" w:hanging="1440"/>
      </w:pPr>
      <w:rPr>
        <w:rFonts w:hint="default"/>
      </w:rPr>
    </w:lvl>
    <w:lvl w:ilvl="6">
      <w:start w:val="1"/>
      <w:numFmt w:val="decimal"/>
      <w:isLgl/>
      <w:lvlText w:val="%1.%2.%3.%4.%5.%6.%7"/>
      <w:lvlJc w:val="left"/>
      <w:pPr>
        <w:ind w:left="6102" w:hanging="1440"/>
      </w:pPr>
      <w:rPr>
        <w:rFonts w:hint="default"/>
      </w:rPr>
    </w:lvl>
    <w:lvl w:ilvl="7">
      <w:start w:val="1"/>
      <w:numFmt w:val="decimal"/>
      <w:isLgl/>
      <w:lvlText w:val="%1.%2.%3.%4.%5.%6.%7.%8"/>
      <w:lvlJc w:val="left"/>
      <w:pPr>
        <w:ind w:left="7179" w:hanging="1800"/>
      </w:pPr>
      <w:rPr>
        <w:rFonts w:hint="default"/>
      </w:rPr>
    </w:lvl>
    <w:lvl w:ilvl="8">
      <w:start w:val="1"/>
      <w:numFmt w:val="decimal"/>
      <w:isLgl/>
      <w:lvlText w:val="%1.%2.%3.%4.%5.%6.%7.%8.%9"/>
      <w:lvlJc w:val="left"/>
      <w:pPr>
        <w:ind w:left="8256" w:hanging="2160"/>
      </w:pPr>
      <w:rPr>
        <w:rFonts w:hint="default"/>
      </w:rPr>
    </w:lvl>
  </w:abstractNum>
  <w:abstractNum w:abstractNumId="8" w15:restartNumberingAfterBreak="0">
    <w:nsid w:val="1F16E9E8"/>
    <w:multiLevelType w:val="hybridMultilevel"/>
    <w:tmpl w:val="C49ADB5C"/>
    <w:lvl w:ilvl="0" w:tplc="FA842336">
      <w:start w:val="1"/>
      <w:numFmt w:val="bullet"/>
      <w:lvlText w:val=""/>
      <w:lvlJc w:val="left"/>
    </w:lvl>
    <w:lvl w:ilvl="1" w:tplc="21228D00">
      <w:numFmt w:val="decimal"/>
      <w:lvlText w:val=""/>
      <w:lvlJc w:val="left"/>
    </w:lvl>
    <w:lvl w:ilvl="2" w:tplc="CAA4A4BA">
      <w:numFmt w:val="decimal"/>
      <w:lvlText w:val=""/>
      <w:lvlJc w:val="left"/>
    </w:lvl>
    <w:lvl w:ilvl="3" w:tplc="DBBC7ABA">
      <w:numFmt w:val="decimal"/>
      <w:lvlText w:val=""/>
      <w:lvlJc w:val="left"/>
    </w:lvl>
    <w:lvl w:ilvl="4" w:tplc="CEE4A016">
      <w:numFmt w:val="decimal"/>
      <w:lvlText w:val=""/>
      <w:lvlJc w:val="left"/>
    </w:lvl>
    <w:lvl w:ilvl="5" w:tplc="E6EA3848">
      <w:numFmt w:val="decimal"/>
      <w:lvlText w:val=""/>
      <w:lvlJc w:val="left"/>
    </w:lvl>
    <w:lvl w:ilvl="6" w:tplc="7246734C">
      <w:numFmt w:val="decimal"/>
      <w:lvlText w:val=""/>
      <w:lvlJc w:val="left"/>
    </w:lvl>
    <w:lvl w:ilvl="7" w:tplc="B68E01BA">
      <w:numFmt w:val="decimal"/>
      <w:lvlText w:val=""/>
      <w:lvlJc w:val="left"/>
    </w:lvl>
    <w:lvl w:ilvl="8" w:tplc="B268DBDA">
      <w:numFmt w:val="decimal"/>
      <w:lvlText w:val=""/>
      <w:lvlJc w:val="left"/>
    </w:lvl>
  </w:abstractNum>
  <w:abstractNum w:abstractNumId="9" w15:restartNumberingAfterBreak="0">
    <w:nsid w:val="20192121"/>
    <w:multiLevelType w:val="hybridMultilevel"/>
    <w:tmpl w:val="7A2E9E6E"/>
    <w:lvl w:ilvl="0" w:tplc="134A4938">
      <w:numFmt w:val="decimal"/>
      <w:lvlText w:val="%1."/>
      <w:lvlJc w:val="left"/>
      <w:pPr>
        <w:ind w:left="720" w:hanging="360"/>
      </w:pPr>
      <w:rPr>
        <w:rFonts w:eastAsia="Times New Roman" w:hint="default"/>
      </w:rPr>
    </w:lvl>
    <w:lvl w:ilvl="1" w:tplc="69CAFB66" w:tentative="1">
      <w:start w:val="1"/>
      <w:numFmt w:val="lowerLetter"/>
      <w:lvlText w:val="%2."/>
      <w:lvlJc w:val="left"/>
      <w:pPr>
        <w:ind w:left="1440" w:hanging="360"/>
      </w:pPr>
    </w:lvl>
    <w:lvl w:ilvl="2" w:tplc="042C6A00" w:tentative="1">
      <w:start w:val="1"/>
      <w:numFmt w:val="lowerRoman"/>
      <w:lvlText w:val="%3."/>
      <w:lvlJc w:val="right"/>
      <w:pPr>
        <w:ind w:left="2160" w:hanging="180"/>
      </w:pPr>
    </w:lvl>
    <w:lvl w:ilvl="3" w:tplc="2214E530" w:tentative="1">
      <w:start w:val="1"/>
      <w:numFmt w:val="decimal"/>
      <w:lvlText w:val="%4."/>
      <w:lvlJc w:val="left"/>
      <w:pPr>
        <w:ind w:left="2880" w:hanging="360"/>
      </w:pPr>
    </w:lvl>
    <w:lvl w:ilvl="4" w:tplc="FA02DA0C" w:tentative="1">
      <w:start w:val="1"/>
      <w:numFmt w:val="lowerLetter"/>
      <w:lvlText w:val="%5."/>
      <w:lvlJc w:val="left"/>
      <w:pPr>
        <w:ind w:left="3600" w:hanging="360"/>
      </w:pPr>
    </w:lvl>
    <w:lvl w:ilvl="5" w:tplc="AF1A093C" w:tentative="1">
      <w:start w:val="1"/>
      <w:numFmt w:val="lowerRoman"/>
      <w:lvlText w:val="%6."/>
      <w:lvlJc w:val="right"/>
      <w:pPr>
        <w:ind w:left="4320" w:hanging="180"/>
      </w:pPr>
    </w:lvl>
    <w:lvl w:ilvl="6" w:tplc="97788540" w:tentative="1">
      <w:start w:val="1"/>
      <w:numFmt w:val="decimal"/>
      <w:lvlText w:val="%7."/>
      <w:lvlJc w:val="left"/>
      <w:pPr>
        <w:ind w:left="5040" w:hanging="360"/>
      </w:pPr>
    </w:lvl>
    <w:lvl w:ilvl="7" w:tplc="54863350" w:tentative="1">
      <w:start w:val="1"/>
      <w:numFmt w:val="lowerLetter"/>
      <w:lvlText w:val="%8."/>
      <w:lvlJc w:val="left"/>
      <w:pPr>
        <w:ind w:left="5760" w:hanging="360"/>
      </w:pPr>
    </w:lvl>
    <w:lvl w:ilvl="8" w:tplc="EDEC3A0C" w:tentative="1">
      <w:start w:val="1"/>
      <w:numFmt w:val="lowerRoman"/>
      <w:lvlText w:val="%9."/>
      <w:lvlJc w:val="right"/>
      <w:pPr>
        <w:ind w:left="6480" w:hanging="180"/>
      </w:pPr>
    </w:lvl>
  </w:abstractNum>
  <w:abstractNum w:abstractNumId="10" w15:restartNumberingAfterBreak="0">
    <w:nsid w:val="25E45D32"/>
    <w:multiLevelType w:val="hybridMultilevel"/>
    <w:tmpl w:val="C58AB61E"/>
    <w:lvl w:ilvl="0" w:tplc="37147998">
      <w:start w:val="2"/>
      <w:numFmt w:val="decimal"/>
      <w:lvlText w:val="%1."/>
      <w:lvlJc w:val="left"/>
    </w:lvl>
    <w:lvl w:ilvl="1" w:tplc="1F3EFB18">
      <w:start w:val="1"/>
      <w:numFmt w:val="decimal"/>
      <w:lvlText w:val="%2"/>
      <w:lvlJc w:val="left"/>
    </w:lvl>
    <w:lvl w:ilvl="2" w:tplc="8EF4C89E">
      <w:numFmt w:val="decimal"/>
      <w:lvlText w:val=""/>
      <w:lvlJc w:val="left"/>
    </w:lvl>
    <w:lvl w:ilvl="3" w:tplc="E18671FA">
      <w:numFmt w:val="decimal"/>
      <w:lvlText w:val=""/>
      <w:lvlJc w:val="left"/>
    </w:lvl>
    <w:lvl w:ilvl="4" w:tplc="13420C86">
      <w:numFmt w:val="decimal"/>
      <w:lvlText w:val=""/>
      <w:lvlJc w:val="left"/>
    </w:lvl>
    <w:lvl w:ilvl="5" w:tplc="AE5ECDBC">
      <w:numFmt w:val="decimal"/>
      <w:lvlText w:val=""/>
      <w:lvlJc w:val="left"/>
    </w:lvl>
    <w:lvl w:ilvl="6" w:tplc="393E73C4">
      <w:numFmt w:val="decimal"/>
      <w:lvlText w:val=""/>
      <w:lvlJc w:val="left"/>
    </w:lvl>
    <w:lvl w:ilvl="7" w:tplc="87344228">
      <w:numFmt w:val="decimal"/>
      <w:lvlText w:val=""/>
      <w:lvlJc w:val="left"/>
    </w:lvl>
    <w:lvl w:ilvl="8" w:tplc="64A68CB6">
      <w:numFmt w:val="decimal"/>
      <w:lvlText w:val=""/>
      <w:lvlJc w:val="left"/>
    </w:lvl>
  </w:abstractNum>
  <w:abstractNum w:abstractNumId="11" w15:restartNumberingAfterBreak="0">
    <w:nsid w:val="3352255A"/>
    <w:multiLevelType w:val="hybridMultilevel"/>
    <w:tmpl w:val="2B84EFEC"/>
    <w:lvl w:ilvl="0" w:tplc="0AD86EFA">
      <w:start w:val="1"/>
      <w:numFmt w:val="bullet"/>
      <w:lvlText w:val="•"/>
      <w:lvlJc w:val="left"/>
    </w:lvl>
    <w:lvl w:ilvl="1" w:tplc="E1FE93D0">
      <w:numFmt w:val="decimal"/>
      <w:lvlText w:val=""/>
      <w:lvlJc w:val="left"/>
    </w:lvl>
    <w:lvl w:ilvl="2" w:tplc="0DF86438">
      <w:numFmt w:val="decimal"/>
      <w:lvlText w:val=""/>
      <w:lvlJc w:val="left"/>
    </w:lvl>
    <w:lvl w:ilvl="3" w:tplc="1E10A32E">
      <w:numFmt w:val="decimal"/>
      <w:lvlText w:val=""/>
      <w:lvlJc w:val="left"/>
    </w:lvl>
    <w:lvl w:ilvl="4" w:tplc="8572C5CE">
      <w:numFmt w:val="decimal"/>
      <w:lvlText w:val=""/>
      <w:lvlJc w:val="left"/>
    </w:lvl>
    <w:lvl w:ilvl="5" w:tplc="F8DC91C0">
      <w:numFmt w:val="decimal"/>
      <w:lvlText w:val=""/>
      <w:lvlJc w:val="left"/>
    </w:lvl>
    <w:lvl w:ilvl="6" w:tplc="17B4D130">
      <w:numFmt w:val="decimal"/>
      <w:lvlText w:val=""/>
      <w:lvlJc w:val="left"/>
    </w:lvl>
    <w:lvl w:ilvl="7" w:tplc="97A899E8">
      <w:numFmt w:val="decimal"/>
      <w:lvlText w:val=""/>
      <w:lvlJc w:val="left"/>
    </w:lvl>
    <w:lvl w:ilvl="8" w:tplc="F1003814">
      <w:numFmt w:val="decimal"/>
      <w:lvlText w:val=""/>
      <w:lvlJc w:val="left"/>
    </w:lvl>
  </w:abstractNum>
  <w:abstractNum w:abstractNumId="12" w15:restartNumberingAfterBreak="0">
    <w:nsid w:val="41A7C4C9"/>
    <w:multiLevelType w:val="hybridMultilevel"/>
    <w:tmpl w:val="6C4E8210"/>
    <w:lvl w:ilvl="0" w:tplc="4502EAE6">
      <w:start w:val="1"/>
      <w:numFmt w:val="bullet"/>
      <w:lvlText w:val="•"/>
      <w:lvlJc w:val="left"/>
    </w:lvl>
    <w:lvl w:ilvl="1" w:tplc="0ACCB49A">
      <w:numFmt w:val="decimal"/>
      <w:lvlText w:val=""/>
      <w:lvlJc w:val="left"/>
    </w:lvl>
    <w:lvl w:ilvl="2" w:tplc="0C464E1C">
      <w:numFmt w:val="decimal"/>
      <w:lvlText w:val=""/>
      <w:lvlJc w:val="left"/>
    </w:lvl>
    <w:lvl w:ilvl="3" w:tplc="FF84348C">
      <w:numFmt w:val="decimal"/>
      <w:lvlText w:val=""/>
      <w:lvlJc w:val="left"/>
    </w:lvl>
    <w:lvl w:ilvl="4" w:tplc="6BE00D74">
      <w:numFmt w:val="decimal"/>
      <w:lvlText w:val=""/>
      <w:lvlJc w:val="left"/>
    </w:lvl>
    <w:lvl w:ilvl="5" w:tplc="92540ABE">
      <w:numFmt w:val="decimal"/>
      <w:lvlText w:val=""/>
      <w:lvlJc w:val="left"/>
    </w:lvl>
    <w:lvl w:ilvl="6" w:tplc="5E6A92D8">
      <w:numFmt w:val="decimal"/>
      <w:lvlText w:val=""/>
      <w:lvlJc w:val="left"/>
    </w:lvl>
    <w:lvl w:ilvl="7" w:tplc="15780328">
      <w:numFmt w:val="decimal"/>
      <w:lvlText w:val=""/>
      <w:lvlJc w:val="left"/>
    </w:lvl>
    <w:lvl w:ilvl="8" w:tplc="534C1E08">
      <w:numFmt w:val="decimal"/>
      <w:lvlText w:val=""/>
      <w:lvlJc w:val="left"/>
    </w:lvl>
  </w:abstractNum>
  <w:abstractNum w:abstractNumId="13" w15:restartNumberingAfterBreak="0">
    <w:nsid w:val="431BD7B7"/>
    <w:multiLevelType w:val="hybridMultilevel"/>
    <w:tmpl w:val="14F2C5D4"/>
    <w:lvl w:ilvl="0" w:tplc="A60CC14A">
      <w:start w:val="1"/>
      <w:numFmt w:val="bullet"/>
      <w:lvlText w:val="•"/>
      <w:lvlJc w:val="left"/>
    </w:lvl>
    <w:lvl w:ilvl="1" w:tplc="E3582E44">
      <w:numFmt w:val="decimal"/>
      <w:lvlText w:val=""/>
      <w:lvlJc w:val="left"/>
    </w:lvl>
    <w:lvl w:ilvl="2" w:tplc="5A2E0386">
      <w:numFmt w:val="decimal"/>
      <w:lvlText w:val=""/>
      <w:lvlJc w:val="left"/>
    </w:lvl>
    <w:lvl w:ilvl="3" w:tplc="721C1D18">
      <w:numFmt w:val="decimal"/>
      <w:lvlText w:val=""/>
      <w:lvlJc w:val="left"/>
    </w:lvl>
    <w:lvl w:ilvl="4" w:tplc="85CED41A">
      <w:numFmt w:val="decimal"/>
      <w:lvlText w:val=""/>
      <w:lvlJc w:val="left"/>
    </w:lvl>
    <w:lvl w:ilvl="5" w:tplc="835E11D8">
      <w:numFmt w:val="decimal"/>
      <w:lvlText w:val=""/>
      <w:lvlJc w:val="left"/>
    </w:lvl>
    <w:lvl w:ilvl="6" w:tplc="F33C0D62">
      <w:numFmt w:val="decimal"/>
      <w:lvlText w:val=""/>
      <w:lvlJc w:val="left"/>
    </w:lvl>
    <w:lvl w:ilvl="7" w:tplc="EE82932A">
      <w:numFmt w:val="decimal"/>
      <w:lvlText w:val=""/>
      <w:lvlJc w:val="left"/>
    </w:lvl>
    <w:lvl w:ilvl="8" w:tplc="19D446C2">
      <w:numFmt w:val="decimal"/>
      <w:lvlText w:val=""/>
      <w:lvlJc w:val="left"/>
    </w:lvl>
  </w:abstractNum>
  <w:abstractNum w:abstractNumId="14" w15:restartNumberingAfterBreak="0">
    <w:nsid w:val="4DB127F8"/>
    <w:multiLevelType w:val="hybridMultilevel"/>
    <w:tmpl w:val="D24A0E66"/>
    <w:lvl w:ilvl="0" w:tplc="93328858">
      <w:start w:val="1"/>
      <w:numFmt w:val="bullet"/>
      <w:lvlText w:val=""/>
      <w:lvlJc w:val="left"/>
    </w:lvl>
    <w:lvl w:ilvl="1" w:tplc="28386E42">
      <w:numFmt w:val="decimal"/>
      <w:lvlText w:val=""/>
      <w:lvlJc w:val="left"/>
    </w:lvl>
    <w:lvl w:ilvl="2" w:tplc="5E823A4A">
      <w:numFmt w:val="decimal"/>
      <w:lvlText w:val=""/>
      <w:lvlJc w:val="left"/>
    </w:lvl>
    <w:lvl w:ilvl="3" w:tplc="71C0695C">
      <w:numFmt w:val="decimal"/>
      <w:lvlText w:val=""/>
      <w:lvlJc w:val="left"/>
    </w:lvl>
    <w:lvl w:ilvl="4" w:tplc="490CB344">
      <w:numFmt w:val="decimal"/>
      <w:lvlText w:val=""/>
      <w:lvlJc w:val="left"/>
    </w:lvl>
    <w:lvl w:ilvl="5" w:tplc="CBB80244">
      <w:numFmt w:val="decimal"/>
      <w:lvlText w:val=""/>
      <w:lvlJc w:val="left"/>
    </w:lvl>
    <w:lvl w:ilvl="6" w:tplc="245EB67A">
      <w:numFmt w:val="decimal"/>
      <w:lvlText w:val=""/>
      <w:lvlJc w:val="left"/>
    </w:lvl>
    <w:lvl w:ilvl="7" w:tplc="D5829D6E">
      <w:numFmt w:val="decimal"/>
      <w:lvlText w:val=""/>
      <w:lvlJc w:val="left"/>
    </w:lvl>
    <w:lvl w:ilvl="8" w:tplc="FA36908A">
      <w:numFmt w:val="decimal"/>
      <w:lvlText w:val=""/>
      <w:lvlJc w:val="left"/>
    </w:lvl>
  </w:abstractNum>
  <w:abstractNum w:abstractNumId="15" w15:restartNumberingAfterBreak="0">
    <w:nsid w:val="4E6AFB66"/>
    <w:multiLevelType w:val="hybridMultilevel"/>
    <w:tmpl w:val="AD062C8C"/>
    <w:lvl w:ilvl="0" w:tplc="28FA8ADC">
      <w:start w:val="1"/>
      <w:numFmt w:val="decimal"/>
      <w:lvlText w:val="%1"/>
      <w:lvlJc w:val="left"/>
    </w:lvl>
    <w:lvl w:ilvl="1" w:tplc="99BC6AF0">
      <w:start w:val="1"/>
      <w:numFmt w:val="decimal"/>
      <w:lvlText w:val="%2."/>
      <w:lvlJc w:val="left"/>
    </w:lvl>
    <w:lvl w:ilvl="2" w:tplc="189C8838">
      <w:numFmt w:val="decimal"/>
      <w:lvlText w:val=""/>
      <w:lvlJc w:val="left"/>
    </w:lvl>
    <w:lvl w:ilvl="3" w:tplc="53345262">
      <w:numFmt w:val="decimal"/>
      <w:lvlText w:val=""/>
      <w:lvlJc w:val="left"/>
    </w:lvl>
    <w:lvl w:ilvl="4" w:tplc="E326A82A">
      <w:numFmt w:val="decimal"/>
      <w:lvlText w:val=""/>
      <w:lvlJc w:val="left"/>
    </w:lvl>
    <w:lvl w:ilvl="5" w:tplc="BC0A669C">
      <w:numFmt w:val="decimal"/>
      <w:lvlText w:val=""/>
      <w:lvlJc w:val="left"/>
    </w:lvl>
    <w:lvl w:ilvl="6" w:tplc="E30E4F24">
      <w:numFmt w:val="decimal"/>
      <w:lvlText w:val=""/>
      <w:lvlJc w:val="left"/>
    </w:lvl>
    <w:lvl w:ilvl="7" w:tplc="7FD6C4D0">
      <w:numFmt w:val="decimal"/>
      <w:lvlText w:val=""/>
      <w:lvlJc w:val="left"/>
    </w:lvl>
    <w:lvl w:ilvl="8" w:tplc="153852F2">
      <w:numFmt w:val="decimal"/>
      <w:lvlText w:val=""/>
      <w:lvlJc w:val="left"/>
    </w:lvl>
  </w:abstractNum>
  <w:abstractNum w:abstractNumId="16" w15:restartNumberingAfterBreak="0">
    <w:nsid w:val="519B500D"/>
    <w:multiLevelType w:val="hybridMultilevel"/>
    <w:tmpl w:val="00B8D504"/>
    <w:lvl w:ilvl="0" w:tplc="08261482">
      <w:start w:val="1"/>
      <w:numFmt w:val="bullet"/>
      <w:lvlText w:val="•"/>
      <w:lvlJc w:val="left"/>
    </w:lvl>
    <w:lvl w:ilvl="1" w:tplc="3412E85E">
      <w:start w:val="1"/>
      <w:numFmt w:val="bullet"/>
      <w:lvlText w:val="•"/>
      <w:lvlJc w:val="left"/>
    </w:lvl>
    <w:lvl w:ilvl="2" w:tplc="1C16F132">
      <w:numFmt w:val="decimal"/>
      <w:lvlText w:val=""/>
      <w:lvlJc w:val="left"/>
    </w:lvl>
    <w:lvl w:ilvl="3" w:tplc="9F16B2AE">
      <w:numFmt w:val="decimal"/>
      <w:lvlText w:val=""/>
      <w:lvlJc w:val="left"/>
    </w:lvl>
    <w:lvl w:ilvl="4" w:tplc="3056BF54">
      <w:numFmt w:val="decimal"/>
      <w:lvlText w:val=""/>
      <w:lvlJc w:val="left"/>
    </w:lvl>
    <w:lvl w:ilvl="5" w:tplc="915888F6">
      <w:numFmt w:val="decimal"/>
      <w:lvlText w:val=""/>
      <w:lvlJc w:val="left"/>
    </w:lvl>
    <w:lvl w:ilvl="6" w:tplc="BD7842EE">
      <w:numFmt w:val="decimal"/>
      <w:lvlText w:val=""/>
      <w:lvlJc w:val="left"/>
    </w:lvl>
    <w:lvl w:ilvl="7" w:tplc="35706CFA">
      <w:numFmt w:val="decimal"/>
      <w:lvlText w:val=""/>
      <w:lvlJc w:val="left"/>
    </w:lvl>
    <w:lvl w:ilvl="8" w:tplc="1E26E1BC">
      <w:numFmt w:val="decimal"/>
      <w:lvlText w:val=""/>
      <w:lvlJc w:val="left"/>
    </w:lvl>
  </w:abstractNum>
  <w:abstractNum w:abstractNumId="17" w15:restartNumberingAfterBreak="0">
    <w:nsid w:val="59532054"/>
    <w:multiLevelType w:val="hybridMultilevel"/>
    <w:tmpl w:val="DEB67556"/>
    <w:lvl w:ilvl="0" w:tplc="27D4446E">
      <w:start w:val="1"/>
      <w:numFmt w:val="bullet"/>
      <w:lvlText w:val=""/>
      <w:lvlJc w:val="left"/>
      <w:pPr>
        <w:ind w:left="720" w:hanging="360"/>
      </w:pPr>
      <w:rPr>
        <w:rFonts w:ascii="Symbol" w:hAnsi="Symbol" w:hint="default"/>
      </w:rPr>
    </w:lvl>
    <w:lvl w:ilvl="1" w:tplc="AB126398" w:tentative="1">
      <w:start w:val="1"/>
      <w:numFmt w:val="bullet"/>
      <w:lvlText w:val="o"/>
      <w:lvlJc w:val="left"/>
      <w:pPr>
        <w:ind w:left="1440" w:hanging="360"/>
      </w:pPr>
      <w:rPr>
        <w:rFonts w:ascii="Courier New" w:hAnsi="Courier New" w:cs="Courier New" w:hint="default"/>
      </w:rPr>
    </w:lvl>
    <w:lvl w:ilvl="2" w:tplc="170C8CC6" w:tentative="1">
      <w:start w:val="1"/>
      <w:numFmt w:val="bullet"/>
      <w:lvlText w:val=""/>
      <w:lvlJc w:val="left"/>
      <w:pPr>
        <w:ind w:left="2160" w:hanging="360"/>
      </w:pPr>
      <w:rPr>
        <w:rFonts w:ascii="Wingdings" w:hAnsi="Wingdings" w:hint="default"/>
      </w:rPr>
    </w:lvl>
    <w:lvl w:ilvl="3" w:tplc="011AC372" w:tentative="1">
      <w:start w:val="1"/>
      <w:numFmt w:val="bullet"/>
      <w:lvlText w:val=""/>
      <w:lvlJc w:val="left"/>
      <w:pPr>
        <w:ind w:left="2880" w:hanging="360"/>
      </w:pPr>
      <w:rPr>
        <w:rFonts w:ascii="Symbol" w:hAnsi="Symbol" w:hint="default"/>
      </w:rPr>
    </w:lvl>
    <w:lvl w:ilvl="4" w:tplc="8C9E27C0" w:tentative="1">
      <w:start w:val="1"/>
      <w:numFmt w:val="bullet"/>
      <w:lvlText w:val="o"/>
      <w:lvlJc w:val="left"/>
      <w:pPr>
        <w:ind w:left="3600" w:hanging="360"/>
      </w:pPr>
      <w:rPr>
        <w:rFonts w:ascii="Courier New" w:hAnsi="Courier New" w:cs="Courier New" w:hint="default"/>
      </w:rPr>
    </w:lvl>
    <w:lvl w:ilvl="5" w:tplc="48FEBE06" w:tentative="1">
      <w:start w:val="1"/>
      <w:numFmt w:val="bullet"/>
      <w:lvlText w:val=""/>
      <w:lvlJc w:val="left"/>
      <w:pPr>
        <w:ind w:left="4320" w:hanging="360"/>
      </w:pPr>
      <w:rPr>
        <w:rFonts w:ascii="Wingdings" w:hAnsi="Wingdings" w:hint="default"/>
      </w:rPr>
    </w:lvl>
    <w:lvl w:ilvl="6" w:tplc="7FFE97FA" w:tentative="1">
      <w:start w:val="1"/>
      <w:numFmt w:val="bullet"/>
      <w:lvlText w:val=""/>
      <w:lvlJc w:val="left"/>
      <w:pPr>
        <w:ind w:left="5040" w:hanging="360"/>
      </w:pPr>
      <w:rPr>
        <w:rFonts w:ascii="Symbol" w:hAnsi="Symbol" w:hint="default"/>
      </w:rPr>
    </w:lvl>
    <w:lvl w:ilvl="7" w:tplc="D4AECFA6" w:tentative="1">
      <w:start w:val="1"/>
      <w:numFmt w:val="bullet"/>
      <w:lvlText w:val="o"/>
      <w:lvlJc w:val="left"/>
      <w:pPr>
        <w:ind w:left="5760" w:hanging="360"/>
      </w:pPr>
      <w:rPr>
        <w:rFonts w:ascii="Courier New" w:hAnsi="Courier New" w:cs="Courier New" w:hint="default"/>
      </w:rPr>
    </w:lvl>
    <w:lvl w:ilvl="8" w:tplc="AB5C5866" w:tentative="1">
      <w:start w:val="1"/>
      <w:numFmt w:val="bullet"/>
      <w:lvlText w:val=""/>
      <w:lvlJc w:val="left"/>
      <w:pPr>
        <w:ind w:left="6480" w:hanging="360"/>
      </w:pPr>
      <w:rPr>
        <w:rFonts w:ascii="Wingdings" w:hAnsi="Wingdings" w:hint="default"/>
      </w:rPr>
    </w:lvl>
  </w:abstractNum>
  <w:abstractNum w:abstractNumId="18" w15:restartNumberingAfterBreak="0">
    <w:nsid w:val="620D4AE4"/>
    <w:multiLevelType w:val="hybridMultilevel"/>
    <w:tmpl w:val="B1EC2DAA"/>
    <w:lvl w:ilvl="0" w:tplc="D6201A02">
      <w:start w:val="1"/>
      <w:numFmt w:val="bullet"/>
      <w:lvlText w:val=""/>
      <w:lvlJc w:val="left"/>
      <w:rPr>
        <w:rFonts w:ascii="Wingdings" w:hAnsi="Wingdings" w:hint="default"/>
      </w:rPr>
    </w:lvl>
    <w:lvl w:ilvl="1" w:tplc="4328A85C">
      <w:numFmt w:val="decimal"/>
      <w:lvlText w:val=""/>
      <w:lvlJc w:val="left"/>
    </w:lvl>
    <w:lvl w:ilvl="2" w:tplc="5ECADE14">
      <w:numFmt w:val="decimal"/>
      <w:lvlText w:val=""/>
      <w:lvlJc w:val="left"/>
    </w:lvl>
    <w:lvl w:ilvl="3" w:tplc="58922A1E">
      <w:numFmt w:val="decimal"/>
      <w:lvlText w:val=""/>
      <w:lvlJc w:val="left"/>
    </w:lvl>
    <w:lvl w:ilvl="4" w:tplc="2D1CEA38">
      <w:numFmt w:val="decimal"/>
      <w:lvlText w:val=""/>
      <w:lvlJc w:val="left"/>
    </w:lvl>
    <w:lvl w:ilvl="5" w:tplc="EEC483B4">
      <w:numFmt w:val="decimal"/>
      <w:lvlText w:val=""/>
      <w:lvlJc w:val="left"/>
    </w:lvl>
    <w:lvl w:ilvl="6" w:tplc="3704DF1C">
      <w:numFmt w:val="decimal"/>
      <w:lvlText w:val=""/>
      <w:lvlJc w:val="left"/>
    </w:lvl>
    <w:lvl w:ilvl="7" w:tplc="E912F276">
      <w:numFmt w:val="decimal"/>
      <w:lvlText w:val=""/>
      <w:lvlJc w:val="left"/>
    </w:lvl>
    <w:lvl w:ilvl="8" w:tplc="24C63FEE">
      <w:numFmt w:val="decimal"/>
      <w:lvlText w:val=""/>
      <w:lvlJc w:val="left"/>
    </w:lvl>
  </w:abstractNum>
  <w:abstractNum w:abstractNumId="19" w15:restartNumberingAfterBreak="0">
    <w:nsid w:val="66EF438D"/>
    <w:multiLevelType w:val="hybridMultilevel"/>
    <w:tmpl w:val="DBC46A48"/>
    <w:lvl w:ilvl="0" w:tplc="6BC86568">
      <w:start w:val="1"/>
      <w:numFmt w:val="bullet"/>
      <w:lvlText w:val=""/>
      <w:lvlJc w:val="left"/>
    </w:lvl>
    <w:lvl w:ilvl="1" w:tplc="A5A41AEA">
      <w:numFmt w:val="decimal"/>
      <w:lvlText w:val=""/>
      <w:lvlJc w:val="left"/>
    </w:lvl>
    <w:lvl w:ilvl="2" w:tplc="0A14E916">
      <w:numFmt w:val="decimal"/>
      <w:lvlText w:val=""/>
      <w:lvlJc w:val="left"/>
    </w:lvl>
    <w:lvl w:ilvl="3" w:tplc="B6D6A4E4">
      <w:numFmt w:val="decimal"/>
      <w:lvlText w:val=""/>
      <w:lvlJc w:val="left"/>
    </w:lvl>
    <w:lvl w:ilvl="4" w:tplc="53766856">
      <w:numFmt w:val="decimal"/>
      <w:lvlText w:val=""/>
      <w:lvlJc w:val="left"/>
    </w:lvl>
    <w:lvl w:ilvl="5" w:tplc="3702A3A8">
      <w:numFmt w:val="decimal"/>
      <w:lvlText w:val=""/>
      <w:lvlJc w:val="left"/>
    </w:lvl>
    <w:lvl w:ilvl="6" w:tplc="EE607E16">
      <w:numFmt w:val="decimal"/>
      <w:lvlText w:val=""/>
      <w:lvlJc w:val="left"/>
    </w:lvl>
    <w:lvl w:ilvl="7" w:tplc="AE30E742">
      <w:numFmt w:val="decimal"/>
      <w:lvlText w:val=""/>
      <w:lvlJc w:val="left"/>
    </w:lvl>
    <w:lvl w:ilvl="8" w:tplc="96A81876">
      <w:numFmt w:val="decimal"/>
      <w:lvlText w:val=""/>
      <w:lvlJc w:val="left"/>
    </w:lvl>
  </w:abstractNum>
  <w:abstractNum w:abstractNumId="20" w15:restartNumberingAfterBreak="0">
    <w:nsid w:val="6B68079A"/>
    <w:multiLevelType w:val="hybridMultilevel"/>
    <w:tmpl w:val="048E0A6A"/>
    <w:lvl w:ilvl="0" w:tplc="22FEAC7E">
      <w:start w:val="1"/>
      <w:numFmt w:val="bullet"/>
      <w:lvlText w:val="•"/>
      <w:lvlJc w:val="left"/>
    </w:lvl>
    <w:lvl w:ilvl="1" w:tplc="09127BE8">
      <w:start w:val="1"/>
      <w:numFmt w:val="bullet"/>
      <w:lvlText w:val="•"/>
      <w:lvlJc w:val="left"/>
    </w:lvl>
    <w:lvl w:ilvl="2" w:tplc="DA00D16E">
      <w:numFmt w:val="decimal"/>
      <w:lvlText w:val=""/>
      <w:lvlJc w:val="left"/>
    </w:lvl>
    <w:lvl w:ilvl="3" w:tplc="0882E5D8">
      <w:numFmt w:val="decimal"/>
      <w:lvlText w:val=""/>
      <w:lvlJc w:val="left"/>
    </w:lvl>
    <w:lvl w:ilvl="4" w:tplc="42D41D28">
      <w:numFmt w:val="decimal"/>
      <w:lvlText w:val=""/>
      <w:lvlJc w:val="left"/>
    </w:lvl>
    <w:lvl w:ilvl="5" w:tplc="107256E2">
      <w:numFmt w:val="decimal"/>
      <w:lvlText w:val=""/>
      <w:lvlJc w:val="left"/>
    </w:lvl>
    <w:lvl w:ilvl="6" w:tplc="A6BC19B6">
      <w:numFmt w:val="decimal"/>
      <w:lvlText w:val=""/>
      <w:lvlJc w:val="left"/>
    </w:lvl>
    <w:lvl w:ilvl="7" w:tplc="E58E2580">
      <w:numFmt w:val="decimal"/>
      <w:lvlText w:val=""/>
      <w:lvlJc w:val="left"/>
    </w:lvl>
    <w:lvl w:ilvl="8" w:tplc="0AF826B2">
      <w:numFmt w:val="decimal"/>
      <w:lvlText w:val=""/>
      <w:lvlJc w:val="left"/>
    </w:lvl>
  </w:abstractNum>
  <w:abstractNum w:abstractNumId="21" w15:restartNumberingAfterBreak="0">
    <w:nsid w:val="74035AEC"/>
    <w:multiLevelType w:val="hybridMultilevel"/>
    <w:tmpl w:val="CA1299D2"/>
    <w:lvl w:ilvl="0" w:tplc="C4FA599A">
      <w:start w:val="1"/>
      <w:numFmt w:val="bullet"/>
      <w:lvlText w:val=""/>
      <w:lvlJc w:val="left"/>
      <w:rPr>
        <w:rFonts w:ascii="Wingdings" w:hAnsi="Wingdings" w:hint="default"/>
      </w:rPr>
    </w:lvl>
    <w:lvl w:ilvl="1" w:tplc="DBDADD40">
      <w:numFmt w:val="decimal"/>
      <w:lvlText w:val=""/>
      <w:lvlJc w:val="left"/>
    </w:lvl>
    <w:lvl w:ilvl="2" w:tplc="88AEE5E0">
      <w:numFmt w:val="decimal"/>
      <w:lvlText w:val=""/>
      <w:lvlJc w:val="left"/>
    </w:lvl>
    <w:lvl w:ilvl="3" w:tplc="7C0EB3E6">
      <w:numFmt w:val="decimal"/>
      <w:lvlText w:val=""/>
      <w:lvlJc w:val="left"/>
    </w:lvl>
    <w:lvl w:ilvl="4" w:tplc="03A65FF6">
      <w:numFmt w:val="decimal"/>
      <w:lvlText w:val=""/>
      <w:lvlJc w:val="left"/>
    </w:lvl>
    <w:lvl w:ilvl="5" w:tplc="E7EE2112">
      <w:numFmt w:val="decimal"/>
      <w:lvlText w:val=""/>
      <w:lvlJc w:val="left"/>
    </w:lvl>
    <w:lvl w:ilvl="6" w:tplc="1B6A3518">
      <w:numFmt w:val="decimal"/>
      <w:lvlText w:val=""/>
      <w:lvlJc w:val="left"/>
    </w:lvl>
    <w:lvl w:ilvl="7" w:tplc="2A36C726">
      <w:numFmt w:val="decimal"/>
      <w:lvlText w:val=""/>
      <w:lvlJc w:val="left"/>
    </w:lvl>
    <w:lvl w:ilvl="8" w:tplc="8F3EE4B0">
      <w:numFmt w:val="decimal"/>
      <w:lvlText w:val=""/>
      <w:lvlJc w:val="left"/>
    </w:lvl>
  </w:abstractNum>
  <w:abstractNum w:abstractNumId="22" w15:restartNumberingAfterBreak="0">
    <w:nsid w:val="7FDCC233"/>
    <w:multiLevelType w:val="hybridMultilevel"/>
    <w:tmpl w:val="65307EEA"/>
    <w:lvl w:ilvl="0" w:tplc="E2268772">
      <w:start w:val="1"/>
      <w:numFmt w:val="bullet"/>
      <w:lvlText w:val="•"/>
      <w:lvlJc w:val="left"/>
    </w:lvl>
    <w:lvl w:ilvl="1" w:tplc="C402F710">
      <w:numFmt w:val="decimal"/>
      <w:lvlText w:val=""/>
      <w:lvlJc w:val="left"/>
    </w:lvl>
    <w:lvl w:ilvl="2" w:tplc="BDFA9236">
      <w:numFmt w:val="decimal"/>
      <w:lvlText w:val=""/>
      <w:lvlJc w:val="left"/>
    </w:lvl>
    <w:lvl w:ilvl="3" w:tplc="8BA00A76">
      <w:numFmt w:val="decimal"/>
      <w:lvlText w:val=""/>
      <w:lvlJc w:val="left"/>
    </w:lvl>
    <w:lvl w:ilvl="4" w:tplc="CDBE6922">
      <w:numFmt w:val="decimal"/>
      <w:lvlText w:val=""/>
      <w:lvlJc w:val="left"/>
    </w:lvl>
    <w:lvl w:ilvl="5" w:tplc="BEEC1908">
      <w:numFmt w:val="decimal"/>
      <w:lvlText w:val=""/>
      <w:lvlJc w:val="left"/>
    </w:lvl>
    <w:lvl w:ilvl="6" w:tplc="CB9E10C2">
      <w:numFmt w:val="decimal"/>
      <w:lvlText w:val=""/>
      <w:lvlJc w:val="left"/>
    </w:lvl>
    <w:lvl w:ilvl="7" w:tplc="2976F12C">
      <w:numFmt w:val="decimal"/>
      <w:lvlText w:val=""/>
      <w:lvlJc w:val="left"/>
    </w:lvl>
    <w:lvl w:ilvl="8" w:tplc="DFCC44A4">
      <w:numFmt w:val="decimal"/>
      <w:lvlText w:val=""/>
      <w:lvlJc w:val="left"/>
    </w:lvl>
  </w:abstractNum>
  <w:num w:numId="1" w16cid:durableId="834686348">
    <w:abstractNumId w:val="4"/>
  </w:num>
  <w:num w:numId="2" w16cid:durableId="1608851995">
    <w:abstractNumId w:val="14"/>
  </w:num>
  <w:num w:numId="3" w16cid:durableId="1642687134">
    <w:abstractNumId w:val="0"/>
  </w:num>
  <w:num w:numId="4" w16cid:durableId="1530415148">
    <w:abstractNumId w:val="8"/>
  </w:num>
  <w:num w:numId="5" w16cid:durableId="780345345">
    <w:abstractNumId w:val="3"/>
  </w:num>
  <w:num w:numId="6" w16cid:durableId="498277701">
    <w:abstractNumId w:val="19"/>
  </w:num>
  <w:num w:numId="7" w16cid:durableId="593173371">
    <w:abstractNumId w:val="5"/>
  </w:num>
  <w:num w:numId="8" w16cid:durableId="1014383316">
    <w:abstractNumId w:val="11"/>
  </w:num>
  <w:num w:numId="9" w16cid:durableId="766658265">
    <w:abstractNumId w:val="2"/>
  </w:num>
  <w:num w:numId="10" w16cid:durableId="122507886">
    <w:abstractNumId w:val="1"/>
  </w:num>
  <w:num w:numId="11" w16cid:durableId="322010685">
    <w:abstractNumId w:val="22"/>
  </w:num>
  <w:num w:numId="12" w16cid:durableId="1356150468">
    <w:abstractNumId w:val="6"/>
  </w:num>
  <w:num w:numId="13" w16cid:durableId="1036851673">
    <w:abstractNumId w:val="12"/>
  </w:num>
  <w:num w:numId="14" w16cid:durableId="1792900494">
    <w:abstractNumId w:val="20"/>
  </w:num>
  <w:num w:numId="15" w16cid:durableId="731346125">
    <w:abstractNumId w:val="15"/>
  </w:num>
  <w:num w:numId="16" w16cid:durableId="880171218">
    <w:abstractNumId w:val="10"/>
  </w:num>
  <w:num w:numId="17" w16cid:durableId="1429421820">
    <w:abstractNumId w:val="16"/>
  </w:num>
  <w:num w:numId="18" w16cid:durableId="1935168732">
    <w:abstractNumId w:val="13"/>
  </w:num>
  <w:num w:numId="19" w16cid:durableId="1452482638">
    <w:abstractNumId w:val="17"/>
  </w:num>
  <w:num w:numId="20" w16cid:durableId="1791053344">
    <w:abstractNumId w:val="18"/>
  </w:num>
  <w:num w:numId="21" w16cid:durableId="1331762383">
    <w:abstractNumId w:val="21"/>
  </w:num>
  <w:num w:numId="22" w16cid:durableId="859859051">
    <w:abstractNumId w:val="9"/>
  </w:num>
  <w:num w:numId="23" w16cid:durableId="14380650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C6A"/>
    <w:rsid w:val="00190B15"/>
    <w:rsid w:val="002916B4"/>
    <w:rsid w:val="00377FA9"/>
    <w:rsid w:val="005E7CB0"/>
    <w:rsid w:val="00A52C6A"/>
    <w:rsid w:val="00B04623"/>
    <w:rsid w:val="00BB498C"/>
    <w:rsid w:val="00BD7E25"/>
    <w:rsid w:val="00CF3543"/>
    <w:rsid w:val="00E419FF"/>
    <w:rsid w:val="00F2099C"/>
    <w:rsid w:val="00F227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9704B"/>
  <w15:docId w15:val="{B128F531-3DC6-4D03-B3A4-0D154C56E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98C"/>
    <w:rPr>
      <w:rFonts w:ascii="Berlin Sans FB" w:hAnsi="Berlin Sans FB"/>
      <w:sz w:val="24"/>
    </w:rPr>
  </w:style>
  <w:style w:type="paragraph" w:styleId="Heading1">
    <w:name w:val="heading 1"/>
    <w:basedOn w:val="Normal"/>
    <w:next w:val="Normal"/>
    <w:link w:val="Heading1Char"/>
    <w:uiPriority w:val="9"/>
    <w:qFormat/>
    <w:rsid w:val="005E7CB0"/>
    <w:pPr>
      <w:keepNext/>
      <w:keepLines/>
      <w:spacing w:before="48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5E7CB0"/>
    <w:pPr>
      <w:keepNext/>
      <w:keepLines/>
      <w:spacing w:before="20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BB498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B498C"/>
    <w:rPr>
      <w:color w:val="0000FF" w:themeColor="hyperlink"/>
      <w:u w:val="single"/>
    </w:rPr>
  </w:style>
  <w:style w:type="paragraph" w:styleId="BalloonText">
    <w:name w:val="Balloon Text"/>
    <w:basedOn w:val="Normal"/>
    <w:link w:val="BalloonTextChar"/>
    <w:uiPriority w:val="99"/>
    <w:semiHidden/>
    <w:unhideWhenUsed/>
    <w:rsid w:val="00BB498C"/>
    <w:rPr>
      <w:rFonts w:ascii="Tahoma" w:hAnsi="Tahoma" w:cs="Tahoma"/>
      <w:sz w:val="16"/>
      <w:szCs w:val="16"/>
    </w:rPr>
  </w:style>
  <w:style w:type="character" w:customStyle="1" w:styleId="BalloonTextChar">
    <w:name w:val="Balloon Text Char"/>
    <w:basedOn w:val="DefaultParagraphFont"/>
    <w:link w:val="BalloonText"/>
    <w:uiPriority w:val="99"/>
    <w:semiHidden/>
    <w:rsid w:val="00BB498C"/>
    <w:rPr>
      <w:rFonts w:ascii="Tahoma" w:hAnsi="Tahoma" w:cs="Tahoma"/>
      <w:sz w:val="16"/>
      <w:szCs w:val="16"/>
    </w:rPr>
  </w:style>
  <w:style w:type="character" w:customStyle="1" w:styleId="Heading1Char">
    <w:name w:val="Heading 1 Char"/>
    <w:basedOn w:val="DefaultParagraphFont"/>
    <w:link w:val="Heading1"/>
    <w:uiPriority w:val="9"/>
    <w:rsid w:val="005E7CB0"/>
    <w:rPr>
      <w:rFonts w:ascii="Berlin Sans FB" w:eastAsiaTheme="majorEastAsia" w:hAnsi="Berlin Sans FB" w:cstheme="majorBidi"/>
      <w:b/>
      <w:bCs/>
      <w:sz w:val="24"/>
      <w:szCs w:val="28"/>
    </w:rPr>
  </w:style>
  <w:style w:type="paragraph" w:styleId="ListParagraph">
    <w:name w:val="List Paragraph"/>
    <w:basedOn w:val="Normal"/>
    <w:uiPriority w:val="34"/>
    <w:qFormat/>
    <w:rsid w:val="00BB498C"/>
    <w:pPr>
      <w:ind w:left="720"/>
      <w:contextualSpacing/>
    </w:pPr>
  </w:style>
  <w:style w:type="character" w:customStyle="1" w:styleId="Heading2Char">
    <w:name w:val="Heading 2 Char"/>
    <w:basedOn w:val="DefaultParagraphFont"/>
    <w:link w:val="Heading2"/>
    <w:uiPriority w:val="9"/>
    <w:rsid w:val="005E7CB0"/>
    <w:rPr>
      <w:rFonts w:ascii="Berlin Sans FB" w:eastAsiaTheme="majorEastAsia" w:hAnsi="Berlin Sans FB" w:cstheme="majorBidi"/>
      <w:b/>
      <w:bCs/>
      <w:sz w:val="24"/>
      <w:szCs w:val="26"/>
    </w:rPr>
  </w:style>
  <w:style w:type="character" w:customStyle="1" w:styleId="Heading3Char">
    <w:name w:val="Heading 3 Char"/>
    <w:basedOn w:val="DefaultParagraphFont"/>
    <w:link w:val="Heading3"/>
    <w:uiPriority w:val="9"/>
    <w:rsid w:val="00BB498C"/>
    <w:rPr>
      <w:rFonts w:asciiTheme="majorHAnsi" w:eastAsiaTheme="majorEastAsia" w:hAnsiTheme="majorHAnsi" w:cstheme="majorBidi"/>
      <w:b/>
      <w:bCs/>
      <w:color w:val="4F81BD" w:themeColor="accent1"/>
      <w:sz w:val="24"/>
    </w:rPr>
  </w:style>
  <w:style w:type="paragraph" w:styleId="Header">
    <w:name w:val="header"/>
    <w:basedOn w:val="Normal"/>
    <w:link w:val="HeaderChar"/>
    <w:uiPriority w:val="99"/>
    <w:unhideWhenUsed/>
    <w:rsid w:val="00BB498C"/>
    <w:pPr>
      <w:tabs>
        <w:tab w:val="center" w:pos="4680"/>
        <w:tab w:val="right" w:pos="9360"/>
      </w:tabs>
    </w:pPr>
  </w:style>
  <w:style w:type="character" w:customStyle="1" w:styleId="HeaderChar">
    <w:name w:val="Header Char"/>
    <w:basedOn w:val="DefaultParagraphFont"/>
    <w:link w:val="Header"/>
    <w:uiPriority w:val="99"/>
    <w:rsid w:val="00BB498C"/>
    <w:rPr>
      <w:rFonts w:ascii="Berlin Sans FB" w:hAnsi="Berlin Sans FB"/>
      <w:sz w:val="24"/>
    </w:rPr>
  </w:style>
  <w:style w:type="paragraph" w:styleId="Footer">
    <w:name w:val="footer"/>
    <w:basedOn w:val="Normal"/>
    <w:link w:val="FooterChar"/>
    <w:uiPriority w:val="99"/>
    <w:unhideWhenUsed/>
    <w:rsid w:val="00BB498C"/>
    <w:pPr>
      <w:tabs>
        <w:tab w:val="center" w:pos="4680"/>
        <w:tab w:val="right" w:pos="9360"/>
      </w:tabs>
    </w:pPr>
  </w:style>
  <w:style w:type="character" w:customStyle="1" w:styleId="FooterChar">
    <w:name w:val="Footer Char"/>
    <w:basedOn w:val="DefaultParagraphFont"/>
    <w:link w:val="Footer"/>
    <w:uiPriority w:val="99"/>
    <w:rsid w:val="00BB498C"/>
    <w:rPr>
      <w:rFonts w:ascii="Berlin Sans FB" w:hAnsi="Berlin Sans FB"/>
      <w:sz w:val="24"/>
    </w:rPr>
  </w:style>
  <w:style w:type="paragraph" w:styleId="TOC1">
    <w:name w:val="toc 1"/>
    <w:basedOn w:val="Normal"/>
    <w:next w:val="Normal"/>
    <w:autoRedefine/>
    <w:uiPriority w:val="39"/>
    <w:unhideWhenUsed/>
    <w:rsid w:val="005E7CB0"/>
    <w:pPr>
      <w:spacing w:before="240" w:after="340"/>
    </w:pPr>
    <w:rPr>
      <w:b/>
    </w:rPr>
  </w:style>
  <w:style w:type="paragraph" w:styleId="TOC2">
    <w:name w:val="toc 2"/>
    <w:basedOn w:val="Normal"/>
    <w:next w:val="Normal"/>
    <w:autoRedefine/>
    <w:uiPriority w:val="39"/>
    <w:unhideWhenUsed/>
    <w:rsid w:val="005E7CB0"/>
    <w:pPr>
      <w:spacing w:before="240" w:after="34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brainae.org" TargetMode="External"/><Relationship Id="rId4" Type="http://schemas.openxmlformats.org/officeDocument/2006/relationships/settings" Target="settings.xml"/><Relationship Id="rId9" Type="http://schemas.openxmlformats.org/officeDocument/2006/relationships/hyperlink" Target="http://www.braina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C5A60D-BC6A-4B3D-8E6C-ED810EA08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1496</Words>
  <Characters>8532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Dr. Hategekimana Jean Paul</cp:lastModifiedBy>
  <cp:revision>3</cp:revision>
  <dcterms:created xsi:type="dcterms:W3CDTF">2022-08-30T18:32:00Z</dcterms:created>
  <dcterms:modified xsi:type="dcterms:W3CDTF">2022-08-31T09:36:00Z</dcterms:modified>
</cp:coreProperties>
</file>